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CF" w:rsidRPr="00F668CF" w:rsidRDefault="00383EEE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668CF" w:rsidRPr="00F668CF">
        <w:rPr>
          <w:rFonts w:ascii="Times New Roman" w:eastAsia="Calibri" w:hAnsi="Times New Roman" w:cs="Times New Roman"/>
          <w:sz w:val="24"/>
          <w:szCs w:val="24"/>
        </w:rPr>
        <w:t xml:space="preserve">Załącznik nr 1 </w:t>
      </w:r>
    </w:p>
    <w:p w:rsidR="00F668CF" w:rsidRPr="00F668CF" w:rsidRDefault="00942FDB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Zarządzenia nr</w:t>
      </w:r>
      <w:r w:rsidR="00886468">
        <w:rPr>
          <w:rFonts w:ascii="Times New Roman" w:eastAsia="Calibri" w:hAnsi="Times New Roman" w:cs="Times New Roman"/>
          <w:sz w:val="24"/>
          <w:szCs w:val="24"/>
        </w:rPr>
        <w:t xml:space="preserve"> 62</w:t>
      </w:r>
      <w:r>
        <w:rPr>
          <w:rFonts w:ascii="Times New Roman" w:eastAsia="Calibri" w:hAnsi="Times New Roman" w:cs="Times New Roman"/>
          <w:sz w:val="24"/>
          <w:szCs w:val="24"/>
        </w:rPr>
        <w:t>/19</w:t>
      </w:r>
    </w:p>
    <w:p w:rsidR="00F668CF" w:rsidRPr="00F668CF" w:rsidRDefault="00F668CF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68CF">
        <w:rPr>
          <w:rFonts w:ascii="Times New Roman" w:eastAsia="Calibri" w:hAnsi="Times New Roman" w:cs="Times New Roman"/>
          <w:sz w:val="24"/>
          <w:szCs w:val="24"/>
        </w:rPr>
        <w:t>Wójta Gminy Lipno</w:t>
      </w:r>
    </w:p>
    <w:p w:rsidR="00F668CF" w:rsidRDefault="00942FDB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29 października 2019</w:t>
      </w:r>
      <w:r w:rsidR="00F668CF" w:rsidRPr="00F668CF">
        <w:rPr>
          <w:rFonts w:ascii="Times New Roman" w:eastAsia="Calibri" w:hAnsi="Times New Roman" w:cs="Times New Roman"/>
          <w:sz w:val="24"/>
          <w:szCs w:val="24"/>
        </w:rPr>
        <w:t>r</w:t>
      </w:r>
      <w:r w:rsidR="00F668C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383EEE" w:rsidRPr="00F668CF" w:rsidRDefault="00F668CF" w:rsidP="00F668C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383EEE"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83EEE" w:rsidRPr="00456504" w:rsidRDefault="00A857B8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  NR …../…../19</w:t>
      </w:r>
    </w:p>
    <w:p w:rsidR="00383EEE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 GMINY   LIPNO</w:t>
      </w:r>
    </w:p>
    <w:p w:rsidR="00383EEE" w:rsidRPr="00456504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Pr="00456504" w:rsidRDefault="00937A51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……..2019</w:t>
      </w:r>
      <w:r w:rsidR="00383EEE"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383EEE" w:rsidRPr="00456504" w:rsidRDefault="00383EEE" w:rsidP="00383EE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Pr="00456504" w:rsidRDefault="00383EEE" w:rsidP="00383EEE">
      <w:pPr>
        <w:keepNext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przyjęcia Rocznego 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programu współpracy Gminy Lipno z organizacjami pozarządowymi oraz podmiotami wymienionymi w art. 3 ust. 3 ustawy z dnia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24 kwietnia 2003 r o działalności pożytku publi</w:t>
      </w:r>
      <w:r w:rsidR="00942FD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cznego i o wolontariacie na 2020</w:t>
      </w:r>
      <w:r w:rsidRPr="0045650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rok</w:t>
      </w:r>
    </w:p>
    <w:p w:rsidR="00383EEE" w:rsidRPr="00456504" w:rsidRDefault="00383EEE" w:rsidP="00383E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 art. 18 ust.2 pkt 15 ustawy z dnia   8 marca 1990 roku o sa</w:t>
      </w:r>
      <w:r w:rsidR="007C4546"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morządzie gminnym (Dz. U. z 2017 r., poz. 1875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) i art. 5a ust. 1 ustawy z dnia  24 kwietnia 2003 roku o działalności pożytku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</w:t>
      </w:r>
      <w:r w:rsidR="00926395">
        <w:rPr>
          <w:rFonts w:ascii="Times New Roman" w:eastAsia="Times New Roman" w:hAnsi="Times New Roman" w:cs="Times New Roman"/>
          <w:sz w:val="24"/>
          <w:szCs w:val="24"/>
          <w:lang w:eastAsia="pl-PL"/>
        </w:rPr>
        <w:t>iacie (tekst jedn. Dz. U z 2019 r., poz. 688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83EEE" w:rsidRPr="00456504" w:rsidRDefault="00383EEE" w:rsidP="00383EEE">
      <w:pPr>
        <w:tabs>
          <w:tab w:val="left" w:pos="2955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383EEE" w:rsidRPr="00456504" w:rsidRDefault="00383EEE" w:rsidP="00383EE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się „Roczny program współpracy Gminy Lipno z organizacjami pozarządowymi oraz podmiotami wymienionymi w art. 3 ust. 3 ustawy z dnia 24 kwietnia 2003 r o działalności pożytku publicznego i o</w:t>
      </w:r>
      <w:r w:rsidR="00942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wolontariacie  na 2020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 załącznik do niniejszej uchwały.</w:t>
      </w:r>
    </w:p>
    <w:p w:rsidR="00383EEE" w:rsidRPr="00456504" w:rsidRDefault="00383EEE" w:rsidP="00383EE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Lipno.</w:t>
      </w:r>
    </w:p>
    <w:p w:rsidR="00383EEE" w:rsidRPr="00456504" w:rsidRDefault="00383EEE" w:rsidP="00383E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3.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chodzi</w:t>
      </w:r>
      <w:r w:rsidR="00942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życie z dniem 1 stycznia 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Default="00383EEE" w:rsidP="00383EEE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56504">
        <w:rPr>
          <w:rFonts w:ascii="Times New Roman" w:eastAsiaTheme="majorEastAsia" w:hAnsi="Times New Roman" w:cs="Times New Roman"/>
          <w:b/>
          <w:bCs/>
          <w:sz w:val="24"/>
          <w:szCs w:val="24"/>
        </w:rPr>
        <w:t>Uzasadnienie</w:t>
      </w:r>
    </w:p>
    <w:p w:rsidR="00383EEE" w:rsidRPr="00456504" w:rsidRDefault="00383EEE" w:rsidP="00383EEE">
      <w:pPr>
        <w:keepNext/>
        <w:keepLines/>
        <w:spacing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383EEE" w:rsidRPr="00456504" w:rsidRDefault="00383EEE" w:rsidP="00383E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Konieczność uchwalenia rocznego programu współpracy wynika z art. 5a ust. 1 ustawy z dnia 24 kwietnia 2003 r. o działalności pożytku publicznego i o wolontariacie. Na tej podstawie organ stanowiący jednostki samorządu terytorialnego uchwala, po konsultacjach z organizacjami pozarządowymi oraz podmiotami wymienionymi w art. 3 ust. 3, roczny program współpracy z organizacjami pozarządowymi oraz 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osobami prawnymi i jednostkami organizacyjnymi działającymi na podstawie przepisów o stosunku Państwa do Kościoła katolickiego, jak również do innych Kościołów i związków wyznaniowych oraz stowarzyszeń jednostek samorządu terytorialnego, który stanowi uszczegółowienie przedmiotu planowane</w:t>
      </w:r>
      <w:r w:rsidR="00942FDB">
        <w:rPr>
          <w:rFonts w:ascii="Times New Roman" w:hAnsi="Times New Roman" w:cs="Times New Roman"/>
          <w:color w:val="000000"/>
          <w:sz w:val="24"/>
          <w:szCs w:val="24"/>
        </w:rPr>
        <w:t>j współpracy z Gminą w roku 2020</w:t>
      </w:r>
      <w:r w:rsidRPr="004565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3EEE" w:rsidRPr="00456504" w:rsidRDefault="00383EEE" w:rsidP="00383EE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zrealizowania wskazanego obowiązku przedło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żono niniejszą  uchwałę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obrady Rady Gminy Lipno.</w:t>
      </w:r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383EEE" w:rsidRPr="00456504" w:rsidSect="00D966A8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383EEE" w:rsidRPr="00456504" w:rsidRDefault="00383EEE" w:rsidP="00383E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Pr="00456504">
        <w:rPr>
          <w:rFonts w:ascii="Times New Roman" w:hAnsi="Times New Roman" w:cs="Times New Roman"/>
          <w:sz w:val="24"/>
          <w:szCs w:val="24"/>
        </w:rPr>
        <w:t xml:space="preserve">  Załącznik do Uchwały</w:t>
      </w: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73218">
        <w:rPr>
          <w:rFonts w:ascii="Times New Roman" w:hAnsi="Times New Roman" w:cs="Times New Roman"/>
          <w:sz w:val="24"/>
          <w:szCs w:val="24"/>
        </w:rPr>
        <w:t>Nr …..</w:t>
      </w:r>
      <w:r>
        <w:rPr>
          <w:rFonts w:ascii="Times New Roman" w:hAnsi="Times New Roman" w:cs="Times New Roman"/>
          <w:sz w:val="24"/>
          <w:szCs w:val="24"/>
        </w:rPr>
        <w:t>./</w:t>
      </w:r>
      <w:r w:rsidR="00942FDB">
        <w:rPr>
          <w:rFonts w:ascii="Times New Roman" w:hAnsi="Times New Roman" w:cs="Times New Roman"/>
          <w:sz w:val="24"/>
          <w:szCs w:val="24"/>
        </w:rPr>
        <w:t>…./19</w:t>
      </w:r>
      <w:r w:rsidRPr="004565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Rady Gminy Lipno</w:t>
      </w:r>
    </w:p>
    <w:p w:rsidR="00383EEE" w:rsidRPr="00456504" w:rsidRDefault="00383EEE" w:rsidP="00383EE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56504">
        <w:rPr>
          <w:rFonts w:ascii="Times New Roman" w:hAnsi="Times New Roman" w:cs="Times New Roman"/>
          <w:sz w:val="24"/>
          <w:szCs w:val="24"/>
        </w:rPr>
        <w:t>z dnia</w:t>
      </w:r>
      <w:r w:rsidR="00942FDB">
        <w:rPr>
          <w:rFonts w:ascii="Times New Roman" w:hAnsi="Times New Roman" w:cs="Times New Roman"/>
          <w:sz w:val="24"/>
          <w:szCs w:val="24"/>
        </w:rPr>
        <w:t xml:space="preserve"> ……..  2019</w:t>
      </w:r>
      <w:r w:rsidRPr="00456504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4554">
        <w:rPr>
          <w:rFonts w:ascii="Berylium" w:hAnsi="Berylium"/>
          <w:i/>
          <w:noProof/>
          <w:color w:val="C00000"/>
          <w:sz w:val="40"/>
          <w:szCs w:val="26"/>
          <w:lang w:eastAsia="pl-PL"/>
        </w:rPr>
        <w:drawing>
          <wp:anchor distT="0" distB="0" distL="114300" distR="114300" simplePos="0" relativeHeight="251659264" behindDoc="0" locked="0" layoutInCell="1" allowOverlap="1" wp14:anchorId="600A9061" wp14:editId="1051BACC">
            <wp:simplePos x="0" y="0"/>
            <wp:positionH relativeFrom="column">
              <wp:posOffset>1722120</wp:posOffset>
            </wp:positionH>
            <wp:positionV relativeFrom="paragraph">
              <wp:posOffset>1270</wp:posOffset>
            </wp:positionV>
            <wp:extent cx="1785620" cy="2089150"/>
            <wp:effectExtent l="0" t="0" r="5080" b="6350"/>
            <wp:wrapNone/>
            <wp:docPr id="1" name="Obraz 1" descr="HERB GMINY LIP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GMINY LIP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tabs>
          <w:tab w:val="left" w:pos="8340"/>
        </w:tabs>
        <w:spacing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3EEE" w:rsidRPr="00073918" w:rsidRDefault="00383EEE" w:rsidP="00383EE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ROCZNY PROGRAM WSPÓŁPRACY GMINY LIPNO Z ORGANIZACJAMI  POZARZĄDOWYMI   ORAZ  PODMIOTAMI WYMIE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NIONYMI   W ART.3 UST.3 USTAWY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 DNIA 24 KWIETNIA 2003 r 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  <w:t>O  DZIAŁALNOŚCI  POŻYTKU  PUBLICZNEGO  I</w:t>
      </w:r>
      <w:r w:rsidR="001469F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O  WOLONTARIACIE NA  ROK  2020</w:t>
      </w:r>
      <w:r w:rsidRPr="000739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.</w:t>
      </w: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073918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383EEE" w:rsidRPr="00073918" w:rsidRDefault="001469F6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LIPNO 2019</w:t>
      </w: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B34790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CB01C6" w:rsidRDefault="00383EEE" w:rsidP="00383EE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1C6">
        <w:rPr>
          <w:rFonts w:ascii="Times New Roman" w:eastAsia="Calibri" w:hAnsi="Times New Roman" w:cs="Times New Roman"/>
          <w:b/>
          <w:sz w:val="28"/>
          <w:szCs w:val="28"/>
        </w:rPr>
        <w:t>W s t ę p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EEE" w:rsidRPr="00CB01C6" w:rsidRDefault="00383EEE" w:rsidP="00383EE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Program Współpracy określa obszary, kierunki i formy realizacji wspólnych zadań               </w:t>
      </w:r>
      <w:r w:rsidRPr="00B34790">
        <w:rPr>
          <w:rFonts w:ascii="Times New Roman" w:eastAsia="Calibri" w:hAnsi="Times New Roman" w:cs="Times New Roman"/>
          <w:sz w:val="24"/>
          <w:szCs w:val="24"/>
        </w:rPr>
        <w:t xml:space="preserve">       i współpracy Gminy Lipno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z organizacjami pozarządowymi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podmiotami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których mowa w art. 3 ust. 3 ustawy z dnia 23 kwietnia 2003 r o pożytku publicznym i o wolontariacie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. Wskazuje priorytety oraz rodzaj udzielanego przez gminę wsparcia organizacjom pozarządowym, które będą realizowane na podstawie partnerskich relacji. 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Obszar aktywności organizacji pozarządowych oraz innych podmiotów prowadzących działalność pożytku publicznego odzwierciedla potrzeby społeczności lokalnej, a utworzony program umożliwia rozwinięcie zakresu działań organizacji, zapewni im wsparcie,                               które jest podstawą do realizacji podejmowanych działań. Przyczyni się to do poprawy jakości </w:t>
      </w:r>
      <w:r>
        <w:rPr>
          <w:rFonts w:ascii="Times New Roman" w:eastAsia="Calibri" w:hAnsi="Times New Roman" w:cs="Times New Roman"/>
          <w:sz w:val="24"/>
          <w:szCs w:val="24"/>
        </w:rPr>
        <w:t>życia mieszkańców Gminy Lipno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oraz do lepszego rozpoznawania i zaspokajania,             w skuteczny i efektywny sposób, potrzeb społecznych.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Ważnym elementem współpracy jest wzajemne pozyskiwanie informacji, opinii i uwag w zakresie podejmowanych przedsięwzięć. Program współpracy z organizacjami pozarządowymi </w:t>
      </w:r>
      <w:r>
        <w:rPr>
          <w:rFonts w:ascii="Times New Roman" w:eastAsia="Calibri" w:hAnsi="Times New Roman" w:cs="Times New Roman"/>
          <w:sz w:val="24"/>
          <w:szCs w:val="24"/>
        </w:rPr>
        <w:t>staje się podstawowym narzędziem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tworzącym w</w:t>
      </w:r>
      <w:r>
        <w:rPr>
          <w:rFonts w:ascii="Times New Roman" w:eastAsia="Calibri" w:hAnsi="Times New Roman" w:cs="Times New Roman"/>
          <w:sz w:val="24"/>
          <w:szCs w:val="24"/>
        </w:rPr>
        <w:t xml:space="preserve">arunki do wzajemnego czerpania 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doświadczeń</w:t>
      </w:r>
      <w:r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Pr="00CB01C6">
        <w:rPr>
          <w:rFonts w:ascii="Times New Roman" w:eastAsia="Calibri" w:hAnsi="Times New Roman" w:cs="Times New Roman"/>
          <w:sz w:val="24"/>
          <w:szCs w:val="24"/>
        </w:rPr>
        <w:t xml:space="preserve"> lat poprzednich, co pozwoli na zwiększenie skuteczności                           i efektywności działań związanych z realizacją zadań publicznych. </w:t>
      </w:r>
    </w:p>
    <w:p w:rsidR="00383EEE" w:rsidRPr="00CB01C6" w:rsidRDefault="00383EEE" w:rsidP="00383E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1C6">
        <w:rPr>
          <w:rFonts w:ascii="Times New Roman" w:eastAsia="Calibri" w:hAnsi="Times New Roman" w:cs="Times New Roman"/>
          <w:sz w:val="24"/>
          <w:szCs w:val="24"/>
        </w:rPr>
        <w:t>Treść niniejszego dokumentu została wypracowana w oparciu o wzajemną współpracę realizowaną na podstawie obowiązujących w ostatnich okresach programach.</w:t>
      </w:r>
    </w:p>
    <w:p w:rsidR="00383EEE" w:rsidRPr="00CB01C6" w:rsidRDefault="00383EEE" w:rsidP="00383EE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EEE" w:rsidRDefault="00383EEE" w:rsidP="00383EEE">
      <w:pPr>
        <w:spacing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3218" w:rsidRDefault="00573218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spacing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1"/>
        </w:numPr>
        <w:spacing w:after="200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Postanowienia ogólne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Podstawą rocznego programu współpracy Gminy Lipno z organizacjami pozarządowymi  oraz podmiotami  wymienionymi w </w:t>
      </w:r>
      <w:r w:rsidR="009263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3 ust. 3 ustawy na rok 2020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zwanego dalej „Programem”, jest ustawa z dnia 24 kwietnia 2003 r. o działalności pożytku publiczne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 i o wolontariacie (</w:t>
      </w:r>
      <w:r w:rsidR="009263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tekst jedn.</w:t>
      </w:r>
      <w:r w:rsidRPr="00A97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639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 z 2019 r., poz. 688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Ilekroć w Programie jest mowa o: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Ustawie – rozumie się przez to ustawę z dnia 24 kwietnia 2003 r. o działalności pożytku publ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icznego i o wolontariacie (</w:t>
      </w:r>
      <w:r w:rsidRPr="00A97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1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</w:t>
      </w:r>
      <w:r w:rsidR="00451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2019 r., poz. 688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Gminie  – rozumie się przez to Gminę Lipno;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podmiotach Programu – rozumie się przez to organizacje pozarządowe oraz  podmioty wymienione w art. 3 ust. 3 ustawy; 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konkursie – rozumie się przez to otwarty konkurs ofert, o którym mowa w art. 11, ust. 2 i art. 13 ustawy;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Wójcie – rozumie się Wójta Gminy Lipno.  </w:t>
      </w:r>
    </w:p>
    <w:p w:rsidR="00383EEE" w:rsidRPr="00456504" w:rsidRDefault="00383EEE" w:rsidP="00383EEE">
      <w:pPr>
        <w:numPr>
          <w:ilvl w:val="0"/>
          <w:numId w:val="4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Urzędzie – rozumie się przez to Urząd Gminy Lipno .  </w:t>
      </w:r>
    </w:p>
    <w:p w:rsidR="00383EEE" w:rsidRPr="00456504" w:rsidRDefault="00383EEE" w:rsidP="00383EEE">
      <w:pPr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II. 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Programu.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 główny: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Celem głównym Programu jest budowanie współpracy partnerskiej pomiędzy samorządem, a podmiotami Programu  gwarantującej pełne i skuteczne zaspokojenie potrzeb mieszkańców Gminy .  </w:t>
      </w:r>
    </w:p>
    <w:p w:rsidR="00383EEE" w:rsidRPr="00456504" w:rsidRDefault="00383EEE" w:rsidP="00383EEE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szczegółowe: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Celami szczegółowymi są: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wspieranie przez władze Gminy, wartościowych przedsięwzięć podejmowanych przez podmioty Programu w ramach ich statutowej aktywności;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uzyskiwanie przez władze</w:t>
      </w:r>
      <w:r w:rsidR="00105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 pomocy ze strony podmiotów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Programu, poprzez uzupełnianie działań Gminy komplementarnymi działaniami tych podmiotów;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efektywniejsze wydatkowanie środków publicznych;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prezentacja dorobku sektora i promowanie jego osiągnięć;  </w:t>
      </w:r>
    </w:p>
    <w:p w:rsidR="00383EEE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 wzmocnienie potencjału podmiotów Programu ; </w:t>
      </w:r>
    </w:p>
    <w:p w:rsidR="00383EEE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Zasady współpracy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samorządu z podmiotami Programu  będzie realizowana przy poszanowaniu zasad: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pomocniczości, która oznacza, że Gmina zleca realizację zadań publicznych, a podmioty Programu zapewniają ich wykonanie w sposób profesjonalny, terminowy i jak najbardziej ekonomiczny,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suwerenności stron, która oznacza, że partnerzy mają prawo, w ramach zawartych umów do wyboru sposobu, metod, czasu i miejsca realizacji przyjmując na siebie odpowiedzialność za efekty realizacji zadania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 partnerstwa, która oznacza, że partnerzy dążą do kompromisu, uwzględniają zgłaszane uwagi, wyjaśniają rozbieżności, wysłuchują się nawzajem, wymieniają poglądy, konsultują pomysły, wymieniają informacje, aktywnie uczestniczą we współpracy,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 efektywności, która oznacza, że partnerzy uznają za podstawowe kryterium zlecania zadań publicznych osiągnięcie maksymalnych efektów przy racjonalnie poniesionych nakładach,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 uczciwej konkurencji i jawności, które oznaczają, że partnerzy są rzetelni i uczciwi, ich działania oraz procedury współpracy są przejrzyste, decyzje są obiektywne, wszyscy potencjalni realizatorzy zadań publicznych mają jednakowy dostęp do informacji oraz konkursów.  </w:t>
      </w: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przedmiotowy.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6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współpracy Gminy Lipno z organizacjami pozarządowymi jest realizacja zadań w zakresie: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działalności na rzecz integracji i reintegracji zawodowej oraz społecznej osób zagrożonych wykluczeniem społecznym;  </w:t>
      </w:r>
    </w:p>
    <w:p w:rsidR="00F275BD" w:rsidRPr="00456504" w:rsidRDefault="00383EEE" w:rsidP="00196B42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 podtrzymywania i upowszechniania tradycji narodowej, pielęgnowania polskości oraz rozwoju świadomości narodowej, obywatelskiej i kulturowej;  </w:t>
      </w:r>
    </w:p>
    <w:p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pomocy społecznej, w tym pomoc rodzinom i osobom w trudnej sytuacji życiowej oraz wyrównywania szans rodzin i osób;  </w:t>
      </w:r>
    </w:p>
    <w:p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upowszechniania kultury fizycznej i sportu;  </w:t>
      </w:r>
    </w:p>
    <w:p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działań na rzecz rozwijania kontaktów i współpracy między społecznościami;  </w:t>
      </w:r>
    </w:p>
    <w:p w:rsidR="00383EEE" w:rsidRPr="00456504" w:rsidRDefault="00196B42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 turystyki i krajoznawstwa;  </w:t>
      </w:r>
    </w:p>
    <w:p w:rsidR="00CA5888" w:rsidRDefault="00196B42" w:rsidP="00CA5888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383EEE"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 przeciwdziałania uzależni</w:t>
      </w:r>
      <w:r w:rsidR="00CA58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eniom i patologiom społecznym.</w:t>
      </w:r>
    </w:p>
    <w:p w:rsidR="00CA5888" w:rsidRPr="00456504" w:rsidRDefault="00CA5888" w:rsidP="00CA5888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 Samorząd Gminy Lipno w miarę swoich możliwości i potrzeb będzie promował i wdrażał                         ekonomie społeczną.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A5888" w:rsidRPr="00456504" w:rsidRDefault="00CA5888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CA5888" w:rsidRDefault="00383EEE" w:rsidP="00CA5888">
      <w:pPr>
        <w:pStyle w:val="Akapitzlist"/>
        <w:numPr>
          <w:ilvl w:val="0"/>
          <w:numId w:val="3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finansowania z budżetu Gminy będą preferowane zadania wskazane w pkt. VI Programu, finansowanie pozostałych będzie uwarunkowane od możliwości budżetowych Gminy.  </w:t>
      </w:r>
    </w:p>
    <w:p w:rsidR="00383EEE" w:rsidRPr="00456504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Formy współpracy, o których mowa w art. 5 ust. 2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ustawy.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z podmiotami Programu  ma charakter poza finansowy i finansowy.  </w:t>
      </w:r>
    </w:p>
    <w:p w:rsidR="00383EEE" w:rsidRPr="00456504" w:rsidRDefault="00383EEE" w:rsidP="00383EEE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form współpracy poza finansowej należą: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wzajemne informowanie się o planowanych kierunkach działalności i współdziałania w celu zharmonizowania tych kierunków,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konsultowania projektów aktów normatywnych Rady Gminy Lipno w dziedzinach dotyczących działalności statutowej podmiotów Programu,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tworzenia w miarę potrzeby wspólnych zespołów problemowych o charakterze doradczym lub inicjatywnym złożonych z radnych i przedstawicieli jednostek organizacyjnych Gminy oraz podmiotów Programu  dla rozpatrzenia określonych problemów, ustalania strategii i sposobów wspólnego działania, bądź objęcia określonej problematyki dla dobra pożytku publicznego, 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umożliwienia podmiotom Programu nabywania na szczególnych warunkach prawa użytkowania 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(dzierżawa, najem, </w:t>
      </w:r>
      <w:r w:rsidRPr="00456504">
        <w:rPr>
          <w:rFonts w:ascii="Times New Roman" w:hAnsi="Times New Roman" w:cs="Times New Roman"/>
          <w:sz w:val="24"/>
          <w:szCs w:val="24"/>
        </w:rPr>
        <w:t>użyczenie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nieruchomości (lokali) będących własnością Gminy dla celów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prowadzenia działalności statutowej tych podmiotów, w miarę występowania pustostanów i potrzeb podmiotów, </w:t>
      </w:r>
    </w:p>
    <w:p w:rsidR="00383EEE" w:rsidRPr="00456504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kierowania do pracy w  podmiotach Programu, wykonujących zadania publiczne powierzone lub wspierane, poborowych celem odbywania służby zastępczej,  </w:t>
      </w:r>
    </w:p>
    <w:p w:rsidR="00F275BD" w:rsidRDefault="00383EEE" w:rsidP="00383EEE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promocji działalności podmiotów Programu, w szczególności na stronie internetowej Gminy, w lokalnej prasie, audycjach radiowych, publikacjach, tablicach informacyjnych, </w:t>
      </w:r>
    </w:p>
    <w:p w:rsidR="00383EEE" w:rsidRPr="00456504" w:rsidRDefault="00383EEE" w:rsidP="00383EEE">
      <w:pPr>
        <w:numPr>
          <w:ilvl w:val="0"/>
          <w:numId w:val="7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o charakterze finansowym samorządu z podmiotami Programu  może mieć formę zlecania podmiotom realizację zadań publicznych poprzez:  </w:t>
      </w:r>
    </w:p>
    <w:p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powierzanie wykonywania zadań i udzielenie dotacji na finansowanie ich realizacji,  </w:t>
      </w:r>
    </w:p>
    <w:p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wspieranie wykonywania zadań publicznych i udzielanie dotacji na dofinansowanie ich realizacji,  </w:t>
      </w:r>
    </w:p>
    <w:p w:rsidR="00383EEE" w:rsidRPr="00456504" w:rsidRDefault="00383EEE" w:rsidP="00383EEE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powierzenie lub wsparcie zadań, o których mowa w  ust. 2 będzie następowała w trybach przewidzianych w ustawie.  </w:t>
      </w:r>
    </w:p>
    <w:p w:rsidR="00383EEE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Priorytetowe zadania publiczne.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Wskazuje się następujące priorytetowe zadania publiczne:  </w:t>
      </w:r>
    </w:p>
    <w:p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upowszechniania kultury fizyc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znej i sportu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upowszechnianie zdrowego stylu życia wśród mieszkańców poprzez tworzenie warunków do uprawiania gier zespołowych i indywidualnych dyscyplin sportowych na terenie Gminy,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rajdów, konkursów, imprez krajoznawczych promujących walory turystyczne, przyrodniczo – ekologiczne Gminy, a także aktywny wypoczynek,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sportowych i rekreacyjnych o zasięgu lokalnym i ponadlokalnym,  </w:t>
      </w:r>
    </w:p>
    <w:p w:rsidR="00383EEE" w:rsidRPr="00456504" w:rsidRDefault="00383EEE" w:rsidP="00383EEE">
      <w:pPr>
        <w:numPr>
          <w:ilvl w:val="0"/>
          <w:numId w:val="11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 uczestnictwo w gminnych, wojewódzkich i ogólnopolskich imprezach sportowych,  </w:t>
      </w:r>
    </w:p>
    <w:p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działalności na rzecz integracji i reintegracji zawodowej oraz społecznej osób zagrożonych wykluczeni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 społecznym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  </w:t>
      </w:r>
    </w:p>
    <w:p w:rsidR="00383EEE" w:rsidRPr="00456504" w:rsidRDefault="00383EEE" w:rsidP="00383EEE">
      <w:pPr>
        <w:numPr>
          <w:ilvl w:val="0"/>
          <w:numId w:val="1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plenerowych na terenie Gminy, których celem jest integracja międzypokoleniowa mieszkańców,  </w:t>
      </w:r>
    </w:p>
    <w:p w:rsidR="00383EEE" w:rsidRPr="00456504" w:rsidRDefault="00383EEE" w:rsidP="00383EEE">
      <w:pPr>
        <w:numPr>
          <w:ilvl w:val="0"/>
          <w:numId w:val="12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organizowanie przedsięwzięć (imprez) sprzyjających aktywizacji oraz integracji osób dorosłych i starszych, w szczególności w wieku emerytalnym.  </w:t>
      </w:r>
    </w:p>
    <w:p w:rsidR="00383EEE" w:rsidRPr="00456504" w:rsidRDefault="00383EEE" w:rsidP="00383EEE">
      <w:pPr>
        <w:numPr>
          <w:ilvl w:val="0"/>
          <w:numId w:val="10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podtrzymywania i upowszechniania tradycji narodowej, pielęgnowania polskości oraz rozwoju świadomości narodowej, obywatelskiej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 kulturowej: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1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imprez kulturalnych na terenie Gminy, mających na celu upowszechnianie kultury i podtrzymywania tradycji regionu,  </w:t>
      </w:r>
    </w:p>
    <w:p w:rsidR="00383EEE" w:rsidRPr="00456504" w:rsidRDefault="00383EEE" w:rsidP="00383EEE">
      <w:pPr>
        <w:numPr>
          <w:ilvl w:val="0"/>
          <w:numId w:val="13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organizowanie i prowadzenie zespołów, kół i sekcji kulturalnych</w:t>
      </w:r>
      <w:r w:rsidR="004515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realizacji Programu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realizuje działania publiczne na podstawie Programu we współpracy z podmiotami Programu  i działania t</w:t>
      </w:r>
      <w:r w:rsidR="00886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 obejmują rok kalendarzowy 2020</w:t>
      </w:r>
      <w:r w:rsidR="004515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Default="00383EEE" w:rsidP="00383EEE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83EEE" w:rsidRDefault="00383EEE" w:rsidP="00383EE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VIII. </w:t>
      </w: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Sposób realizacji Programu</w:t>
      </w:r>
      <w:r w:rsidRPr="00456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Program realizowany jest przez: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1) wytyczenie polityki społecznej i finansowej gminy;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2) realizację polityki społecznej i finansowej gminy; </w:t>
      </w:r>
    </w:p>
    <w:p w:rsidR="00383EEE" w:rsidRPr="0031513A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3) szczegółowe określanie zadań ze sfery zadań pożytku publicznego, przewidywanych do realizacji przy udziale organizacji pozarządowych; </w:t>
      </w:r>
    </w:p>
    <w:p w:rsidR="00383EEE" w:rsidRPr="0057478B" w:rsidRDefault="00383EEE" w:rsidP="00383EEE">
      <w:pPr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lastRenderedPageBreak/>
        <w:t xml:space="preserve">4) wspieranie organizacyjne i merytoryczne organizacji pozarządowych. </w:t>
      </w:r>
    </w:p>
    <w:p w:rsidR="00383EEE" w:rsidRPr="00456504" w:rsidRDefault="00383EEE" w:rsidP="00383EEE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Wysokość środków przeznaczanych na realizację Programu.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Gmina  przeznaczy na realizację Programu środki budżetowe w wysokości </w:t>
      </w:r>
      <w:r w:rsidR="00105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5.000,00 zł (słownie: </w:t>
      </w:r>
      <w:r w:rsidR="00105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siedemdziesiąt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pięć tysięcy złotych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złotych). Ich ostateczna wysokość zostanie określ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ona w uchwal</w:t>
      </w:r>
      <w:r w:rsidR="00886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budżetowej na 2020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 Środki te będą mogły ulec zmianie w ciągu roku w ramach z</w:t>
      </w:r>
      <w:r w:rsidR="00886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miany uchwały budżetowej na 2020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rok.</w:t>
      </w:r>
    </w:p>
    <w:p w:rsidR="00383EEE" w:rsidRPr="00456504" w:rsidRDefault="00383EEE" w:rsidP="00383EEE">
      <w:pPr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oceny realizacji Programu.</w:t>
      </w:r>
      <w:r w:rsidRPr="00456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Ocena realizacji Programu dokonywana będzie według następujących wskaźników: 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ogłoszonych otwartych konkursów ofert,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ofert złożonych w otwartych konkursach ofert, 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beneficjentów zrealizowanych zadań,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liczba zawartych umów na realizację zadania publicznego, 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 xml:space="preserve">wysokość kwot udzielonych dotacji w poszczególnych obszarach zadaniowych, </w:t>
      </w:r>
    </w:p>
    <w:p w:rsidR="00383EEE" w:rsidRPr="00456504" w:rsidRDefault="00383EEE" w:rsidP="00383EEE">
      <w:pPr>
        <w:numPr>
          <w:ilvl w:val="0"/>
          <w:numId w:val="1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udział środków własnych podmiotów Programu  w realizacji zadań publicznych</w:t>
      </w:r>
    </w:p>
    <w:p w:rsidR="00383EEE" w:rsidRPr="00456504" w:rsidRDefault="00383EEE" w:rsidP="00383EEE">
      <w:pPr>
        <w:numPr>
          <w:ilvl w:val="0"/>
          <w:numId w:val="16"/>
        </w:num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zleconych w drodze konkursów ofert.</w:t>
      </w:r>
    </w:p>
    <w:p w:rsidR="00383EEE" w:rsidRPr="00456504" w:rsidRDefault="00383EEE" w:rsidP="00383EEE">
      <w:pPr>
        <w:numPr>
          <w:ilvl w:val="0"/>
          <w:numId w:val="16"/>
        </w:numPr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liczba umów zerwanych lub unieważnionych.</w:t>
      </w:r>
    </w:p>
    <w:p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Wójt przedkłada Radzie</w:t>
      </w:r>
      <w:r w:rsidR="00135139">
        <w:rPr>
          <w:rFonts w:ascii="Times New Roman" w:hAnsi="Times New Roman" w:cs="Times New Roman"/>
          <w:sz w:val="24"/>
          <w:szCs w:val="24"/>
        </w:rPr>
        <w:t xml:space="preserve"> Gminy Lipno do 31 maja </w:t>
      </w:r>
      <w:r w:rsidR="00886468">
        <w:rPr>
          <w:rFonts w:ascii="Times New Roman" w:hAnsi="Times New Roman" w:cs="Times New Roman"/>
          <w:sz w:val="24"/>
          <w:szCs w:val="24"/>
        </w:rPr>
        <w:t>2020</w:t>
      </w:r>
      <w:r w:rsidRPr="00456504">
        <w:rPr>
          <w:rFonts w:ascii="Times New Roman" w:hAnsi="Times New Roman" w:cs="Times New Roman"/>
          <w:sz w:val="24"/>
          <w:szCs w:val="24"/>
        </w:rPr>
        <w:t xml:space="preserve"> roku sprawozdanie z realizacji Rocznego Programu, uwzględniając wskaźniki wymienione w ust. 1.</w:t>
      </w:r>
    </w:p>
    <w:p w:rsidR="00383EEE" w:rsidRPr="00456504" w:rsidRDefault="00383EEE" w:rsidP="00383EEE">
      <w:pPr>
        <w:numPr>
          <w:ilvl w:val="0"/>
          <w:numId w:val="15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504">
        <w:rPr>
          <w:rFonts w:ascii="Times New Roman" w:hAnsi="Times New Roman" w:cs="Times New Roman"/>
          <w:sz w:val="24"/>
          <w:szCs w:val="24"/>
        </w:rPr>
        <w:t>Sprawozdanie, o którym mowa w ust. 2 podlega publikacji w Biuletynie Informacji Publicznej.</w:t>
      </w:r>
    </w:p>
    <w:p w:rsidR="00383EEE" w:rsidRPr="00456504" w:rsidRDefault="00383EEE" w:rsidP="00383E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Default="00383EEE" w:rsidP="00383EEE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 sposobie tworzenia Programu oraz o przebiegu konsultacji.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1. Program powstał przy współpracy z organizacjami pozarządowymi.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2. Harmonogram prac nad przygotowaniem programu określił terminy dotyczące: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1) składania przez organizacje pozarządowe propo</w:t>
      </w:r>
      <w:r>
        <w:rPr>
          <w:rFonts w:ascii="Times New Roman" w:hAnsi="Times New Roman" w:cs="Times New Roman"/>
          <w:sz w:val="24"/>
          <w:szCs w:val="24"/>
        </w:rPr>
        <w:t xml:space="preserve">zycji do projektu programu;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2) przygotowania przez właściwe merytorycznie referaty i jednostki organizacyjne Gminy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1513A">
        <w:rPr>
          <w:rFonts w:ascii="Times New Roman" w:hAnsi="Times New Roman" w:cs="Times New Roman"/>
          <w:sz w:val="24"/>
          <w:szCs w:val="24"/>
        </w:rPr>
        <w:t xml:space="preserve">propozycji do projektu programu;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3) opracowania projektu programu;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4) skierowania projektu programu do konsultacji;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 xml:space="preserve">5) rozpatrzenia złożonych opinii i uwag do projektu;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1513A">
        <w:rPr>
          <w:rFonts w:ascii="Times New Roman" w:hAnsi="Times New Roman" w:cs="Times New Roman"/>
          <w:sz w:val="24"/>
          <w:szCs w:val="24"/>
        </w:rPr>
        <w:t>6) przedłoż</w:t>
      </w:r>
      <w:r>
        <w:rPr>
          <w:rFonts w:ascii="Times New Roman" w:hAnsi="Times New Roman" w:cs="Times New Roman"/>
          <w:sz w:val="24"/>
          <w:szCs w:val="24"/>
        </w:rPr>
        <w:t xml:space="preserve">enia projektu programu </w:t>
      </w:r>
      <w:r w:rsidRPr="0031513A">
        <w:rPr>
          <w:rFonts w:ascii="Times New Roman" w:hAnsi="Times New Roman" w:cs="Times New Roman"/>
          <w:sz w:val="24"/>
          <w:szCs w:val="24"/>
        </w:rPr>
        <w:t xml:space="preserve"> pod obrady sesji Rady. </w:t>
      </w:r>
    </w:p>
    <w:p w:rsidR="00383EEE" w:rsidRPr="0031513A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01E70">
        <w:rPr>
          <w:rFonts w:ascii="Times New Roman" w:hAnsi="Times New Roman" w:cs="Times New Roman"/>
          <w:bCs/>
          <w:sz w:val="24"/>
          <w:szCs w:val="24"/>
        </w:rPr>
        <w:lastRenderedPageBreak/>
        <w:t>3.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13A">
        <w:rPr>
          <w:rFonts w:ascii="Times New Roman" w:hAnsi="Times New Roman" w:cs="Times New Roman"/>
          <w:sz w:val="24"/>
          <w:szCs w:val="24"/>
        </w:rPr>
        <w:t>W celu utworzenia Rocznego programu współpracy z organizacjami pozarządowymi przeprowadzono konsultacje społ</w:t>
      </w:r>
      <w:r>
        <w:rPr>
          <w:rFonts w:ascii="Times New Roman" w:hAnsi="Times New Roman" w:cs="Times New Roman"/>
          <w:sz w:val="24"/>
          <w:szCs w:val="24"/>
        </w:rPr>
        <w:t>eczne, które odbyły się w terminie</w:t>
      </w:r>
      <w:r w:rsidR="00254CF6">
        <w:rPr>
          <w:rFonts w:ascii="Times New Roman" w:hAnsi="Times New Roman" w:cs="Times New Roman"/>
          <w:sz w:val="24"/>
          <w:szCs w:val="24"/>
        </w:rPr>
        <w:t xml:space="preserve"> od 29.10 do 12.11 2019</w:t>
      </w:r>
      <w:r>
        <w:rPr>
          <w:rFonts w:ascii="Times New Roman" w:hAnsi="Times New Roman" w:cs="Times New Roman"/>
          <w:sz w:val="24"/>
          <w:szCs w:val="24"/>
        </w:rPr>
        <w:t xml:space="preserve"> r. w Urzędzie Gminy Lipno  na podstawie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st. 1 uchwały Rady Gminy Lipno N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XXIX/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189/13 z dnia 26 września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w sprawie określenia szczegółowego sposobu konsultowania </w:t>
      </w:r>
      <w:r w:rsidRPr="0031513A">
        <w:rPr>
          <w:rFonts w:ascii="Times New Roman" w:hAnsi="Times New Roman" w:cs="Times New Roman"/>
          <w:sz w:val="24"/>
          <w:szCs w:val="24"/>
        </w:rPr>
        <w:t xml:space="preserve"> z organizacjami pozarządowymi i podmiotami wymienionymi w art. 3 ust. 3 ustawy z dnia 23 kwietnia 2003 r. o działalności pożytku publicznego i wolontariacie, projektów aktów prawa miejscowego w dziedzinach dotyczących działalności statutowej tych org</w:t>
      </w:r>
      <w:r>
        <w:rPr>
          <w:rFonts w:ascii="Times New Roman" w:hAnsi="Times New Roman" w:cs="Times New Roman"/>
          <w:sz w:val="24"/>
          <w:szCs w:val="24"/>
        </w:rPr>
        <w:t>anizacji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Urz. Woj. Kuj.-P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3033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383EEE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151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13A">
        <w:rPr>
          <w:rFonts w:ascii="Times New Roman" w:hAnsi="Times New Roman" w:cs="Times New Roman"/>
          <w:sz w:val="24"/>
          <w:szCs w:val="24"/>
        </w:rPr>
        <w:t>Po uchwaleniu przez Radę program zostanie zamieszczony w Biuletynie Inform</w:t>
      </w:r>
      <w:r>
        <w:rPr>
          <w:rFonts w:ascii="Times New Roman" w:hAnsi="Times New Roman" w:cs="Times New Roman"/>
          <w:sz w:val="24"/>
          <w:szCs w:val="24"/>
        </w:rPr>
        <w:t>acji Publicznej www.bip.uglipno.pl</w:t>
      </w:r>
      <w:r w:rsidRPr="0031513A">
        <w:rPr>
          <w:rFonts w:ascii="Times New Roman" w:hAnsi="Times New Roman" w:cs="Times New Roman"/>
          <w:sz w:val="24"/>
          <w:szCs w:val="24"/>
        </w:rPr>
        <w:t xml:space="preserve"> oraz na tablicach</w:t>
      </w:r>
      <w:r>
        <w:rPr>
          <w:rFonts w:ascii="Times New Roman" w:hAnsi="Times New Roman" w:cs="Times New Roman"/>
          <w:sz w:val="24"/>
          <w:szCs w:val="24"/>
        </w:rPr>
        <w:t xml:space="preserve"> ogłoszeń w Urzędzie Gminy Lipno</w:t>
      </w:r>
      <w:r w:rsidRPr="003151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3EEE" w:rsidRPr="00456504" w:rsidRDefault="00383EEE" w:rsidP="00383EEE">
      <w:pPr>
        <w:spacing w:after="20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9E60DC" w:rsidRDefault="00383EEE" w:rsidP="00383EEE">
      <w:pPr>
        <w:numPr>
          <w:ilvl w:val="0"/>
          <w:numId w:val="14"/>
        </w:numPr>
        <w:spacing w:after="20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Tryb powołania i zasady działania komisji konkursowych do opiniowania ofert w otwartych konkursach ofert.</w:t>
      </w:r>
    </w:p>
    <w:p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 </w:t>
      </w:r>
      <w:r w:rsidRPr="009E60DC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1.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Komisje Konkursowe, zwane dalej „Komisjami”, powoływane są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Lipno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zarządzenia.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</w:t>
      </w:r>
      <w:r w:rsidR="004515FF">
        <w:rPr>
          <w:rFonts w:ascii="Times New Roman" w:eastAsia="Times New Roman" w:hAnsi="Times New Roman" w:cs="Times New Roman"/>
          <w:sz w:val="24"/>
          <w:szCs w:val="24"/>
          <w:lang w:eastAsia="pl-PL"/>
        </w:rPr>
        <w:t>sja powoływana jest w składzie 4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w tym: </w:t>
      </w:r>
    </w:p>
    <w:p w:rsidR="00383EEE" w:rsidRPr="009E60DC" w:rsidRDefault="004515FF" w:rsidP="00383EEE">
      <w:pPr>
        <w:numPr>
          <w:ilvl w:val="0"/>
          <w:numId w:val="17"/>
        </w:numPr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83EEE"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przedstawicieli Urzędu, </w:t>
      </w:r>
    </w:p>
    <w:p w:rsidR="00383EEE" w:rsidRPr="009E60DC" w:rsidRDefault="00383EEE" w:rsidP="00383EEE">
      <w:pPr>
        <w:numPr>
          <w:ilvl w:val="0"/>
          <w:numId w:val="17"/>
        </w:numPr>
        <w:tabs>
          <w:tab w:val="num" w:pos="851"/>
        </w:tabs>
        <w:spacing w:after="120"/>
        <w:ind w:left="8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1 przedstawiciel organizacji pozarządowych</w:t>
      </w:r>
      <w:r w:rsidRPr="009E60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pracach Komisji mogą brać udział z głosem doradczym także inne osoby, posiadające doświadczenie w realizacji zadań będących przedmiotem konkursu.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pracach Komisji jest nieodpłatny i nie przysługuje zwrot kosztów podróży. </w:t>
      </w:r>
    </w:p>
    <w:p w:rsidR="00383EEE" w:rsidRPr="009E60DC" w:rsidRDefault="00383EEE" w:rsidP="00383EEE">
      <w:pPr>
        <w:numPr>
          <w:ilvl w:val="0"/>
          <w:numId w:val="18"/>
        </w:numPr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rozpoczyna działalność z dniem powołania i rozwiązuje się z chwilą wydania pisemnej opinii o celowości przyznania dotacji podmiotom biorącym udział w konkursie.</w:t>
      </w:r>
    </w:p>
    <w:p w:rsidR="00383EEE" w:rsidRPr="009E60DC" w:rsidRDefault="00383EEE" w:rsidP="00383EEE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. Pracą Komisji kieruje Przewodniczący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wybierany spośród przedstawicieli Urzędu: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3EEE" w:rsidRPr="00EF36C3" w:rsidRDefault="00383EEE" w:rsidP="00383EEE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działa na posiedzeniach zamkniętych bez udziału oferentów. </w:t>
      </w:r>
    </w:p>
    <w:p w:rsidR="00383EEE" w:rsidRPr="00EF36C3" w:rsidRDefault="00383EEE" w:rsidP="00383EEE">
      <w:pPr>
        <w:pStyle w:val="Akapitzlist"/>
        <w:numPr>
          <w:ilvl w:val="0"/>
          <w:numId w:val="19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6C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prace, gdy w posiedzeniu bierze udział co najmniej połowa jej członków.</w:t>
      </w:r>
    </w:p>
    <w:p w:rsidR="00383EEE" w:rsidRDefault="00383EEE" w:rsidP="00383EEE">
      <w:pPr>
        <w:tabs>
          <w:tab w:val="left" w:pos="426"/>
        </w:tabs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3EEE" w:rsidRPr="009E60DC" w:rsidRDefault="00383EEE" w:rsidP="00383EEE">
      <w:pPr>
        <w:tabs>
          <w:tab w:val="left" w:pos="426"/>
        </w:tabs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3EEE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opiniuje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przedkłada je Wójtowi:</w:t>
      </w:r>
    </w:p>
    <w:p w:rsidR="00383EEE" w:rsidRPr="009E60DC" w:rsidRDefault="00383EEE" w:rsidP="00383EEE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komisja ma charakter tylko opiniodawczy ,a wybór oferty należy wyłącznie do kompetencji Wójta</w:t>
      </w:r>
    </w:p>
    <w:p w:rsidR="00383EEE" w:rsidRPr="009E60DC" w:rsidRDefault="00383EEE" w:rsidP="00383EE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3EEE" w:rsidRPr="009E60DC" w:rsidRDefault="00383EEE" w:rsidP="00383EE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Wydanie opinii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</w:t>
      </w:r>
      <w:r w:rsidRPr="009E60DC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poprzedza głosowanie poprzez podniesienie ręki.</w:t>
      </w:r>
    </w:p>
    <w:p w:rsidR="00383EEE" w:rsidRDefault="00383EEE" w:rsidP="00383EE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decyzje większością głosów obecnych. W razie równej liczby oddanych głosów decyduje głos Przewodniczącego.</w:t>
      </w:r>
    </w:p>
    <w:p w:rsidR="00383EEE" w:rsidRPr="00ED3A82" w:rsidRDefault="00383EEE" w:rsidP="00383EEE">
      <w:pPr>
        <w:pStyle w:val="Akapitzlist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65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posiedzenia Komisji konkursowej sporządza się protokół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83EEE" w:rsidRPr="00456504" w:rsidRDefault="00383EEE" w:rsidP="00383EEE">
      <w:pP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456504" w:rsidRDefault="00383EEE" w:rsidP="00383EEE">
      <w:pPr>
        <w:spacing w:after="200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3EEE" w:rsidRPr="00995236" w:rsidRDefault="00383EEE" w:rsidP="00383E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XIII. Postanowienia końcowe </w:t>
      </w:r>
    </w:p>
    <w:p w:rsidR="00383EEE" w:rsidRPr="00995236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1. W zakresie nieuregulowanym niniejszym programem, do współpracy gminy z organizacjami pozarządowymi stosuje się przepisy ustawy.</w:t>
      </w:r>
    </w:p>
    <w:p w:rsidR="00383EEE" w:rsidRPr="00456504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95236">
        <w:rPr>
          <w:rFonts w:ascii="Times New Roman" w:hAnsi="Times New Roman" w:cs="Times New Roman"/>
          <w:sz w:val="24"/>
          <w:szCs w:val="24"/>
        </w:rPr>
        <w:t>2.  Zmiany niniejszego programu wymagają formy przyjętej do jego uchwalenia.</w:t>
      </w:r>
    </w:p>
    <w:p w:rsidR="00383EEE" w:rsidRPr="00456504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Pr="002B7A13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Pr="002B7A13" w:rsidRDefault="00383EEE" w:rsidP="0038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EEE" w:rsidRPr="002B7A13" w:rsidRDefault="00383EEE" w:rsidP="00383EEE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383EEE" w:rsidRPr="002B7A13" w:rsidTr="0003311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383EEE" w:rsidRPr="002B7A13" w:rsidRDefault="00383EEE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83EEE" w:rsidRPr="002B7A13" w:rsidRDefault="00383EEE" w:rsidP="00383EEE">
      <w:pPr>
        <w:tabs>
          <w:tab w:val="left" w:pos="2775"/>
          <w:tab w:val="center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3EEE" w:rsidRDefault="00383EEE" w:rsidP="00383EEE"/>
    <w:p w:rsidR="00060F95" w:rsidRDefault="00060F95"/>
    <w:sectPr w:rsidR="00060F95" w:rsidSect="00404F54">
      <w:pgSz w:w="11906" w:h="16838"/>
      <w:pgMar w:top="1247" w:right="1418" w:bottom="1418" w:left="1418" w:header="709" w:footer="709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82" w:rsidRDefault="00380A82" w:rsidP="00383EEE">
      <w:pPr>
        <w:spacing w:line="240" w:lineRule="auto"/>
      </w:pPr>
      <w:r>
        <w:separator/>
      </w:r>
    </w:p>
  </w:endnote>
  <w:endnote w:type="continuationSeparator" w:id="0">
    <w:p w:rsidR="00380A82" w:rsidRDefault="00380A82" w:rsidP="00383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ylium">
    <w:charset w:val="EE"/>
    <w:family w:val="auto"/>
    <w:pitch w:val="variable"/>
    <w:sig w:usb0="A00000AF" w:usb1="0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F54" w:rsidRDefault="00404F54">
    <w:pPr>
      <w:pStyle w:val="Stopka"/>
      <w:jc w:val="right"/>
    </w:pPr>
  </w:p>
  <w:p w:rsidR="00404F54" w:rsidRDefault="00404F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82" w:rsidRDefault="00380A82" w:rsidP="00383EEE">
      <w:pPr>
        <w:spacing w:line="240" w:lineRule="auto"/>
      </w:pPr>
      <w:r>
        <w:separator/>
      </w:r>
    </w:p>
  </w:footnote>
  <w:footnote w:type="continuationSeparator" w:id="0">
    <w:p w:rsidR="00380A82" w:rsidRDefault="00380A82" w:rsidP="00383E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F54" w:rsidRDefault="00404F54">
    <w:pPr>
      <w:pStyle w:val="Nagwek"/>
      <w:jc w:val="right"/>
    </w:pPr>
  </w:p>
  <w:p w:rsidR="00404F54" w:rsidRDefault="00404F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DBC"/>
    <w:multiLevelType w:val="hybridMultilevel"/>
    <w:tmpl w:val="980A4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2E4A20"/>
    <w:multiLevelType w:val="hybridMultilevel"/>
    <w:tmpl w:val="D86C52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A36D6C"/>
    <w:multiLevelType w:val="hybridMultilevel"/>
    <w:tmpl w:val="CC0C6D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E706E9"/>
    <w:multiLevelType w:val="hybridMultilevel"/>
    <w:tmpl w:val="63226EAC"/>
    <w:lvl w:ilvl="0" w:tplc="FDDEEE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C6D31"/>
    <w:multiLevelType w:val="hybridMultilevel"/>
    <w:tmpl w:val="1236FA92"/>
    <w:lvl w:ilvl="0" w:tplc="8DEAE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E962F2"/>
    <w:multiLevelType w:val="hybridMultilevel"/>
    <w:tmpl w:val="3E2EF1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E55D3"/>
    <w:multiLevelType w:val="hybridMultilevel"/>
    <w:tmpl w:val="6DCCA1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9557A"/>
    <w:multiLevelType w:val="hybridMultilevel"/>
    <w:tmpl w:val="0406C3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0F2B4D"/>
    <w:multiLevelType w:val="hybridMultilevel"/>
    <w:tmpl w:val="9A8C7CA6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504415"/>
    <w:multiLevelType w:val="hybridMultilevel"/>
    <w:tmpl w:val="159EC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801C0"/>
    <w:multiLevelType w:val="hybridMultilevel"/>
    <w:tmpl w:val="B010E4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105BA4"/>
    <w:multiLevelType w:val="hybridMultilevel"/>
    <w:tmpl w:val="011A971E"/>
    <w:lvl w:ilvl="0" w:tplc="46DA70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55371"/>
    <w:multiLevelType w:val="hybridMultilevel"/>
    <w:tmpl w:val="A146A5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9E50B1"/>
    <w:multiLevelType w:val="hybridMultilevel"/>
    <w:tmpl w:val="00E23746"/>
    <w:lvl w:ilvl="0" w:tplc="51C69B80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2A1102"/>
    <w:multiLevelType w:val="hybridMultilevel"/>
    <w:tmpl w:val="3CC26CD8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464C4C"/>
    <w:multiLevelType w:val="hybridMultilevel"/>
    <w:tmpl w:val="54AA8100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1CED52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593A62"/>
    <w:multiLevelType w:val="hybridMultilevel"/>
    <w:tmpl w:val="5DE0BE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4C46"/>
    <w:multiLevelType w:val="hybridMultilevel"/>
    <w:tmpl w:val="DB5E23A8"/>
    <w:lvl w:ilvl="0" w:tplc="56B000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C92AD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003A87"/>
    <w:multiLevelType w:val="hybridMultilevel"/>
    <w:tmpl w:val="2F74D6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F818B7"/>
    <w:multiLevelType w:val="hybridMultilevel"/>
    <w:tmpl w:val="57D85D96"/>
    <w:lvl w:ilvl="0" w:tplc="983832E2">
      <w:start w:val="9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0"/>
  </w:num>
  <w:num w:numId="5">
    <w:abstractNumId w:val="13"/>
  </w:num>
  <w:num w:numId="6">
    <w:abstractNumId w:val="14"/>
  </w:num>
  <w:num w:numId="7">
    <w:abstractNumId w:val="17"/>
  </w:num>
  <w:num w:numId="8">
    <w:abstractNumId w:val="5"/>
  </w:num>
  <w:num w:numId="9">
    <w:abstractNumId w:val="12"/>
  </w:num>
  <w:num w:numId="10">
    <w:abstractNumId w:val="8"/>
  </w:num>
  <w:num w:numId="11">
    <w:abstractNumId w:val="18"/>
  </w:num>
  <w:num w:numId="12">
    <w:abstractNumId w:val="6"/>
  </w:num>
  <w:num w:numId="13">
    <w:abstractNumId w:val="7"/>
  </w:num>
  <w:num w:numId="14">
    <w:abstractNumId w:val="19"/>
  </w:num>
  <w:num w:numId="15">
    <w:abstractNumId w:val="1"/>
  </w:num>
  <w:num w:numId="16">
    <w:abstractNumId w:val="2"/>
  </w:num>
  <w:num w:numId="17">
    <w:abstractNumId w:val="9"/>
  </w:num>
  <w:num w:numId="18">
    <w:abstractNumId w:val="11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EE"/>
    <w:rsid w:val="00060F95"/>
    <w:rsid w:val="00105A6D"/>
    <w:rsid w:val="00135139"/>
    <w:rsid w:val="001469F6"/>
    <w:rsid w:val="001548ED"/>
    <w:rsid w:val="0019565B"/>
    <w:rsid w:val="00196B42"/>
    <w:rsid w:val="00254CF6"/>
    <w:rsid w:val="00357C82"/>
    <w:rsid w:val="00380A82"/>
    <w:rsid w:val="00383EEE"/>
    <w:rsid w:val="00404F54"/>
    <w:rsid w:val="004050DE"/>
    <w:rsid w:val="004515FF"/>
    <w:rsid w:val="004B7BE4"/>
    <w:rsid w:val="004C6B3E"/>
    <w:rsid w:val="00573218"/>
    <w:rsid w:val="006A6DD7"/>
    <w:rsid w:val="007060D1"/>
    <w:rsid w:val="0077727A"/>
    <w:rsid w:val="007C4546"/>
    <w:rsid w:val="00886468"/>
    <w:rsid w:val="00926395"/>
    <w:rsid w:val="00937A51"/>
    <w:rsid w:val="00942FDB"/>
    <w:rsid w:val="00A01346"/>
    <w:rsid w:val="00A857B8"/>
    <w:rsid w:val="00A94141"/>
    <w:rsid w:val="00AB43DC"/>
    <w:rsid w:val="00B65A9E"/>
    <w:rsid w:val="00C965C5"/>
    <w:rsid w:val="00CA5888"/>
    <w:rsid w:val="00D44E9E"/>
    <w:rsid w:val="00D84B3B"/>
    <w:rsid w:val="00DC23F9"/>
    <w:rsid w:val="00E81C8E"/>
    <w:rsid w:val="00F275BD"/>
    <w:rsid w:val="00F668CF"/>
    <w:rsid w:val="00FB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EE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3E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EEE"/>
  </w:style>
  <w:style w:type="paragraph" w:styleId="Tekstprzypisudolnego">
    <w:name w:val="footnote text"/>
    <w:basedOn w:val="Normalny"/>
    <w:link w:val="TekstprzypisudolnegoZnak"/>
    <w:uiPriority w:val="99"/>
    <w:unhideWhenUsed/>
    <w:rsid w:val="00383EE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E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E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4F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EE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3E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EEE"/>
  </w:style>
  <w:style w:type="paragraph" w:styleId="Tekstprzypisudolnego">
    <w:name w:val="footnote text"/>
    <w:basedOn w:val="Normalny"/>
    <w:link w:val="TekstprzypisudolnegoZnak"/>
    <w:uiPriority w:val="99"/>
    <w:unhideWhenUsed/>
    <w:rsid w:val="00383EE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E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E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5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4F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11</Pages>
  <Words>2314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Użytkownik systemu Windows</cp:lastModifiedBy>
  <cp:revision>19</cp:revision>
  <cp:lastPrinted>2017-10-12T09:30:00Z</cp:lastPrinted>
  <dcterms:created xsi:type="dcterms:W3CDTF">2017-10-11T10:28:00Z</dcterms:created>
  <dcterms:modified xsi:type="dcterms:W3CDTF">2019-10-30T08:05:00Z</dcterms:modified>
</cp:coreProperties>
</file>