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59" w:rsidRPr="00210832" w:rsidRDefault="00607D59" w:rsidP="00607D59">
      <w:pPr>
        <w:autoSpaceDE w:val="0"/>
        <w:autoSpaceDN w:val="0"/>
        <w:adjustRightInd w:val="0"/>
        <w:spacing w:after="0"/>
        <w:jc w:val="center"/>
        <w:rPr>
          <w:rFonts w:ascii="Arial" w:hAnsi="Arial" w:cs="Arial"/>
          <w:bCs/>
          <w:sz w:val="24"/>
          <w:szCs w:val="24"/>
        </w:rPr>
      </w:pPr>
      <w:r w:rsidRPr="00210832">
        <w:rPr>
          <w:rFonts w:ascii="Arial" w:hAnsi="Arial" w:cs="Arial"/>
          <w:bCs/>
          <w:sz w:val="24"/>
          <w:szCs w:val="24"/>
        </w:rPr>
        <w:t>SPECYFIKACJA TECHNICZNA</w:t>
      </w:r>
    </w:p>
    <w:p w:rsidR="00607D59" w:rsidRPr="00210832" w:rsidRDefault="00607D59" w:rsidP="00607D59">
      <w:pPr>
        <w:autoSpaceDE w:val="0"/>
        <w:autoSpaceDN w:val="0"/>
        <w:adjustRightInd w:val="0"/>
        <w:spacing w:after="0"/>
        <w:jc w:val="center"/>
        <w:rPr>
          <w:rFonts w:ascii="Arial" w:hAnsi="Arial" w:cs="Arial"/>
          <w:bCs/>
          <w:sz w:val="24"/>
          <w:szCs w:val="24"/>
        </w:rPr>
      </w:pPr>
      <w:r w:rsidRPr="00210832">
        <w:rPr>
          <w:rFonts w:ascii="Arial" w:hAnsi="Arial" w:cs="Arial"/>
          <w:bCs/>
          <w:sz w:val="24"/>
          <w:szCs w:val="24"/>
        </w:rPr>
        <w:t>WYKONANIA I ODBIORU ROBÓT</w:t>
      </w:r>
    </w:p>
    <w:p w:rsidR="00607D59" w:rsidRPr="00210832" w:rsidRDefault="00607D59" w:rsidP="00607D59">
      <w:pPr>
        <w:autoSpaceDE w:val="0"/>
        <w:autoSpaceDN w:val="0"/>
        <w:adjustRightInd w:val="0"/>
        <w:spacing w:after="0"/>
        <w:jc w:val="center"/>
        <w:rPr>
          <w:rFonts w:ascii="Arial" w:hAnsi="Arial" w:cs="Arial"/>
          <w:bCs/>
          <w:sz w:val="24"/>
          <w:szCs w:val="24"/>
        </w:rPr>
      </w:pPr>
      <w:r w:rsidRPr="00210832">
        <w:rPr>
          <w:rFonts w:ascii="Arial" w:hAnsi="Arial" w:cs="Arial"/>
          <w:bCs/>
          <w:sz w:val="24"/>
          <w:szCs w:val="24"/>
        </w:rPr>
        <w:t>Roboty budowlane w zakresie obiektów budowlanych związanych z obiektami</w:t>
      </w:r>
    </w:p>
    <w:p w:rsidR="00607D59" w:rsidRPr="00210832" w:rsidRDefault="00607D59" w:rsidP="00607D59">
      <w:pPr>
        <w:autoSpaceDE w:val="0"/>
        <w:autoSpaceDN w:val="0"/>
        <w:adjustRightInd w:val="0"/>
        <w:spacing w:after="0"/>
        <w:jc w:val="center"/>
        <w:rPr>
          <w:rFonts w:ascii="Arial" w:hAnsi="Arial" w:cs="Arial"/>
          <w:bCs/>
          <w:sz w:val="24"/>
          <w:szCs w:val="24"/>
        </w:rPr>
      </w:pPr>
      <w:r w:rsidRPr="00210832">
        <w:rPr>
          <w:rFonts w:ascii="Arial" w:hAnsi="Arial" w:cs="Arial"/>
          <w:bCs/>
          <w:sz w:val="24"/>
          <w:szCs w:val="24"/>
        </w:rPr>
        <w:t>Użyteczności publicznej</w:t>
      </w:r>
    </w:p>
    <w:p w:rsidR="00607D59" w:rsidRPr="00210832" w:rsidRDefault="00607D59" w:rsidP="00607D59">
      <w:pPr>
        <w:autoSpaceDE w:val="0"/>
        <w:autoSpaceDN w:val="0"/>
        <w:adjustRightInd w:val="0"/>
        <w:spacing w:after="0"/>
        <w:jc w:val="center"/>
        <w:rPr>
          <w:rFonts w:ascii="Arial" w:hAnsi="Arial" w:cs="Arial"/>
          <w:bCs/>
          <w:sz w:val="24"/>
          <w:szCs w:val="24"/>
        </w:rPr>
      </w:pPr>
      <w:r w:rsidRPr="00210832">
        <w:rPr>
          <w:rFonts w:ascii="Arial" w:hAnsi="Arial" w:cs="Arial"/>
          <w:bCs/>
          <w:sz w:val="24"/>
          <w:szCs w:val="24"/>
        </w:rPr>
        <w:t>Instalacje elektryczne</w:t>
      </w:r>
    </w:p>
    <w:p w:rsidR="00607D59" w:rsidRPr="00210832" w:rsidRDefault="00607D59" w:rsidP="00607D59">
      <w:pPr>
        <w:autoSpaceDE w:val="0"/>
        <w:autoSpaceDN w:val="0"/>
        <w:adjustRightInd w:val="0"/>
        <w:spacing w:after="0"/>
        <w:jc w:val="both"/>
        <w:rPr>
          <w:rFonts w:ascii="Arial" w:hAnsi="Arial" w:cs="Arial"/>
          <w:bCs/>
          <w:sz w:val="24"/>
          <w:szCs w:val="24"/>
        </w:rPr>
      </w:pPr>
    </w:p>
    <w:p w:rsidR="00607D59" w:rsidRPr="00210832" w:rsidRDefault="00607D59" w:rsidP="00607D59">
      <w:pPr>
        <w:autoSpaceDE w:val="0"/>
        <w:autoSpaceDN w:val="0"/>
        <w:adjustRightInd w:val="0"/>
        <w:spacing w:after="0"/>
        <w:jc w:val="both"/>
        <w:rPr>
          <w:rFonts w:ascii="Arial" w:hAnsi="Arial" w:cs="Arial"/>
          <w:bCs/>
          <w:sz w:val="24"/>
          <w:szCs w:val="24"/>
        </w:rPr>
      </w:pPr>
    </w:p>
    <w:p w:rsidR="00607D59" w:rsidRPr="00210832" w:rsidRDefault="00607D59" w:rsidP="00607D59">
      <w:pPr>
        <w:autoSpaceDE w:val="0"/>
        <w:autoSpaceDN w:val="0"/>
        <w:adjustRightInd w:val="0"/>
        <w:spacing w:after="0"/>
        <w:jc w:val="both"/>
        <w:rPr>
          <w:rFonts w:ascii="Arial" w:hAnsi="Arial" w:cs="Arial"/>
          <w:bCs/>
          <w:sz w:val="24"/>
          <w:szCs w:val="24"/>
        </w:rPr>
      </w:pPr>
    </w:p>
    <w:p w:rsidR="00607D59" w:rsidRPr="00210832" w:rsidRDefault="00607D59" w:rsidP="00607D59">
      <w:pPr>
        <w:autoSpaceDE w:val="0"/>
        <w:autoSpaceDN w:val="0"/>
        <w:adjustRightInd w:val="0"/>
        <w:spacing w:after="0"/>
        <w:jc w:val="both"/>
        <w:rPr>
          <w:rFonts w:ascii="Arial" w:hAnsi="Arial" w:cs="Arial"/>
          <w:bCs/>
          <w:sz w:val="24"/>
          <w:szCs w:val="24"/>
        </w:rPr>
      </w:pPr>
      <w:r w:rsidRPr="00210832">
        <w:rPr>
          <w:rFonts w:ascii="Arial" w:hAnsi="Arial" w:cs="Arial"/>
          <w:bCs/>
          <w:sz w:val="24"/>
          <w:szCs w:val="24"/>
        </w:rPr>
        <w:t>TEMAT OPRACOWANIA:</w:t>
      </w:r>
    </w:p>
    <w:p w:rsidR="00607D59" w:rsidRPr="00210832" w:rsidRDefault="00607D59" w:rsidP="00607D59">
      <w:pPr>
        <w:autoSpaceDE w:val="0"/>
        <w:autoSpaceDN w:val="0"/>
        <w:adjustRightInd w:val="0"/>
        <w:spacing w:after="0"/>
        <w:jc w:val="both"/>
        <w:rPr>
          <w:rFonts w:ascii="Arial Black" w:hAnsi="Arial Black" w:cs="Arial"/>
          <w:sz w:val="24"/>
          <w:szCs w:val="24"/>
        </w:rPr>
      </w:pPr>
      <w:r w:rsidRPr="00210832">
        <w:rPr>
          <w:rFonts w:ascii="Arial Black" w:hAnsi="Arial Black" w:cs="Arial"/>
          <w:sz w:val="24"/>
          <w:szCs w:val="24"/>
        </w:rPr>
        <w:t xml:space="preserve">Termomodernizacja Świetlicy Wiejskiej </w:t>
      </w:r>
    </w:p>
    <w:p w:rsidR="00607D59" w:rsidRPr="00210832" w:rsidRDefault="00607D59" w:rsidP="00607D59">
      <w:pPr>
        <w:autoSpaceDE w:val="0"/>
        <w:autoSpaceDN w:val="0"/>
        <w:adjustRightInd w:val="0"/>
        <w:spacing w:after="0"/>
        <w:jc w:val="both"/>
        <w:rPr>
          <w:rFonts w:ascii="Arial" w:hAnsi="Arial" w:cs="Arial"/>
          <w:bCs/>
          <w:color w:val="000000"/>
          <w:sz w:val="24"/>
          <w:szCs w:val="24"/>
        </w:rPr>
      </w:pPr>
      <w:r w:rsidRPr="00210832">
        <w:rPr>
          <w:rFonts w:ascii="Arial" w:hAnsi="Arial" w:cs="Arial"/>
          <w:bCs/>
          <w:color w:val="000000"/>
          <w:sz w:val="24"/>
          <w:szCs w:val="24"/>
        </w:rPr>
        <w:t xml:space="preserve">Kolankowo ; </w:t>
      </w:r>
    </w:p>
    <w:p w:rsidR="00607D59" w:rsidRPr="00210832" w:rsidRDefault="00607D59" w:rsidP="00607D59">
      <w:pPr>
        <w:autoSpaceDE w:val="0"/>
        <w:autoSpaceDN w:val="0"/>
        <w:adjustRightInd w:val="0"/>
        <w:spacing w:after="0"/>
        <w:jc w:val="both"/>
        <w:rPr>
          <w:rFonts w:ascii="Arial" w:hAnsi="Arial" w:cs="Arial"/>
          <w:bCs/>
          <w:sz w:val="24"/>
          <w:szCs w:val="24"/>
        </w:rPr>
      </w:pPr>
      <w:r w:rsidRPr="00210832">
        <w:rPr>
          <w:rFonts w:ascii="Arial" w:hAnsi="Arial" w:cs="Arial"/>
          <w:color w:val="000000"/>
          <w:sz w:val="24"/>
          <w:szCs w:val="24"/>
        </w:rPr>
        <w:t>Gmina Lipno</w:t>
      </w:r>
      <w:r w:rsidRPr="00210832">
        <w:rPr>
          <w:rFonts w:ascii="Arial" w:hAnsi="Arial" w:cs="Arial"/>
          <w:bCs/>
          <w:color w:val="000000"/>
          <w:sz w:val="24"/>
          <w:szCs w:val="24"/>
        </w:rPr>
        <w:t xml:space="preserve"> dz. nr. 70/3</w:t>
      </w:r>
    </w:p>
    <w:p w:rsidR="00607D59" w:rsidRPr="00210832" w:rsidRDefault="00607D59" w:rsidP="00607D59">
      <w:pPr>
        <w:autoSpaceDE w:val="0"/>
        <w:autoSpaceDN w:val="0"/>
        <w:adjustRightInd w:val="0"/>
        <w:spacing w:after="0"/>
        <w:jc w:val="both"/>
        <w:rPr>
          <w:rFonts w:ascii="Arial" w:hAnsi="Arial" w:cs="Arial"/>
          <w:bCs/>
          <w:sz w:val="24"/>
          <w:szCs w:val="24"/>
        </w:rPr>
      </w:pPr>
    </w:p>
    <w:p w:rsidR="00607D59" w:rsidRPr="00210832" w:rsidRDefault="00607D59" w:rsidP="00607D59">
      <w:pPr>
        <w:autoSpaceDE w:val="0"/>
        <w:autoSpaceDN w:val="0"/>
        <w:adjustRightInd w:val="0"/>
        <w:spacing w:after="0"/>
        <w:jc w:val="both"/>
        <w:rPr>
          <w:rFonts w:ascii="Arial" w:hAnsi="Arial" w:cs="Arial"/>
          <w:bCs/>
          <w:sz w:val="24"/>
          <w:szCs w:val="24"/>
        </w:rPr>
      </w:pPr>
    </w:p>
    <w:p w:rsidR="00607D59" w:rsidRPr="00210832" w:rsidRDefault="00607D59" w:rsidP="00607D59">
      <w:pPr>
        <w:autoSpaceDE w:val="0"/>
        <w:autoSpaceDN w:val="0"/>
        <w:adjustRightInd w:val="0"/>
        <w:spacing w:after="0"/>
        <w:jc w:val="both"/>
        <w:rPr>
          <w:rFonts w:ascii="Arial" w:hAnsi="Arial" w:cs="Arial"/>
          <w:bCs/>
          <w:sz w:val="24"/>
          <w:szCs w:val="24"/>
        </w:rPr>
      </w:pPr>
    </w:p>
    <w:p w:rsidR="00607D59" w:rsidRPr="00210832" w:rsidRDefault="00607D59" w:rsidP="00607D59">
      <w:pPr>
        <w:autoSpaceDE w:val="0"/>
        <w:autoSpaceDN w:val="0"/>
        <w:adjustRightInd w:val="0"/>
        <w:spacing w:after="0"/>
        <w:jc w:val="both"/>
        <w:rPr>
          <w:rFonts w:ascii="Arial" w:hAnsi="Arial" w:cs="Arial"/>
          <w:bCs/>
          <w:sz w:val="24"/>
          <w:szCs w:val="24"/>
        </w:rPr>
      </w:pPr>
      <w:r w:rsidRPr="00210832">
        <w:rPr>
          <w:rFonts w:ascii="Arial" w:hAnsi="Arial" w:cs="Arial"/>
          <w:bCs/>
          <w:sz w:val="24"/>
          <w:szCs w:val="24"/>
        </w:rPr>
        <w:t>INWESTOR:</w:t>
      </w:r>
    </w:p>
    <w:p w:rsidR="00607D59" w:rsidRPr="00210832" w:rsidRDefault="00607D59" w:rsidP="00607D59">
      <w:pPr>
        <w:pStyle w:val="p1"/>
        <w:widowControl/>
        <w:tabs>
          <w:tab w:val="clear" w:pos="720"/>
        </w:tabs>
        <w:spacing w:line="276" w:lineRule="auto"/>
        <w:rPr>
          <w:rFonts w:ascii="Arial" w:hAnsi="Arial" w:cs="Arial"/>
          <w:color w:val="000000"/>
          <w:szCs w:val="24"/>
        </w:rPr>
      </w:pPr>
      <w:r w:rsidRPr="00210832">
        <w:rPr>
          <w:rFonts w:ascii="Arial" w:hAnsi="Arial" w:cs="Arial"/>
          <w:color w:val="000000"/>
          <w:szCs w:val="24"/>
        </w:rPr>
        <w:t>Gmina Lipno</w:t>
      </w:r>
    </w:p>
    <w:p w:rsidR="00607D59" w:rsidRPr="00210832" w:rsidRDefault="00607D59" w:rsidP="00607D59">
      <w:pPr>
        <w:pStyle w:val="p1"/>
        <w:widowControl/>
        <w:tabs>
          <w:tab w:val="clear" w:pos="720"/>
        </w:tabs>
        <w:spacing w:line="276" w:lineRule="auto"/>
        <w:rPr>
          <w:rFonts w:ascii="Arial" w:hAnsi="Arial" w:cs="Arial"/>
          <w:color w:val="000000"/>
          <w:szCs w:val="24"/>
        </w:rPr>
      </w:pPr>
      <w:r w:rsidRPr="00210832">
        <w:rPr>
          <w:rFonts w:ascii="Arial" w:hAnsi="Arial" w:cs="Arial"/>
          <w:color w:val="000000"/>
          <w:szCs w:val="24"/>
        </w:rPr>
        <w:t>87-600 Lipno  ul. Mickiewicza 29</w:t>
      </w:r>
    </w:p>
    <w:p w:rsidR="00853C2C" w:rsidRPr="00210832" w:rsidRDefault="00853C2C" w:rsidP="006902F7">
      <w:pPr>
        <w:jc w:val="both"/>
        <w:rPr>
          <w:rFonts w:ascii="Arial Narrow" w:hAnsi="Arial Narrow" w:cs="Arial"/>
          <w:bCs/>
          <w:sz w:val="24"/>
          <w:szCs w:val="24"/>
        </w:rPr>
      </w:pPr>
      <w:r w:rsidRPr="00210832">
        <w:rPr>
          <w:rFonts w:ascii="Arial Narrow" w:hAnsi="Arial Narrow" w:cs="Arial"/>
          <w:bCs/>
          <w:sz w:val="24"/>
          <w:szCs w:val="24"/>
        </w:rPr>
        <w:br w:type="page"/>
      </w:r>
    </w:p>
    <w:p w:rsidR="00C91277" w:rsidRPr="00AE1FA7" w:rsidRDefault="00C91277" w:rsidP="00C91277">
      <w:pPr>
        <w:autoSpaceDE w:val="0"/>
        <w:autoSpaceDN w:val="0"/>
        <w:adjustRightInd w:val="0"/>
        <w:spacing w:after="0"/>
        <w:jc w:val="both"/>
        <w:rPr>
          <w:rFonts w:ascii="Arial" w:hAnsi="Arial" w:cs="Arial"/>
          <w:bCs/>
          <w:sz w:val="24"/>
          <w:szCs w:val="24"/>
        </w:rPr>
      </w:pPr>
      <w:r w:rsidRPr="00AE1FA7">
        <w:rPr>
          <w:rFonts w:ascii="Arial" w:hAnsi="Arial" w:cs="Arial"/>
          <w:bCs/>
          <w:sz w:val="24"/>
          <w:szCs w:val="24"/>
        </w:rPr>
        <w:lastRenderedPageBreak/>
        <w:t>Spis treści:</w:t>
      </w:r>
    </w:p>
    <w:p w:rsidR="00AE1FA7" w:rsidRPr="00AE1FA7" w:rsidRDefault="00DF7AF3" w:rsidP="00AE1FA7">
      <w:pPr>
        <w:pStyle w:val="Spistreci1"/>
        <w:tabs>
          <w:tab w:val="right" w:pos="9062"/>
        </w:tabs>
        <w:spacing w:before="0" w:line="240" w:lineRule="auto"/>
        <w:rPr>
          <w:rFonts w:ascii="Arial" w:eastAsiaTheme="minorEastAsia" w:hAnsi="Arial" w:cs="Arial"/>
          <w:b w:val="0"/>
          <w:bCs w:val="0"/>
          <w:caps w:val="0"/>
          <w:noProof/>
          <w:lang w:eastAsia="pl-PL"/>
        </w:rPr>
      </w:pPr>
      <w:r w:rsidRPr="00AE1FA7">
        <w:rPr>
          <w:rFonts w:ascii="Arial" w:hAnsi="Arial" w:cs="Arial"/>
          <w:b w:val="0"/>
          <w:bCs w:val="0"/>
        </w:rPr>
        <w:fldChar w:fldCharType="begin"/>
      </w:r>
      <w:r w:rsidRPr="00AE1FA7">
        <w:rPr>
          <w:rFonts w:ascii="Arial" w:hAnsi="Arial" w:cs="Arial"/>
          <w:b w:val="0"/>
          <w:bCs w:val="0"/>
        </w:rPr>
        <w:instrText xml:space="preserve"> TOC \o "1-3" \h \z \u </w:instrText>
      </w:r>
      <w:r w:rsidRPr="00AE1FA7">
        <w:rPr>
          <w:rFonts w:ascii="Arial" w:hAnsi="Arial" w:cs="Arial"/>
          <w:b w:val="0"/>
          <w:bCs w:val="0"/>
        </w:rPr>
        <w:fldChar w:fldCharType="separate"/>
      </w:r>
      <w:hyperlink w:anchor="_Toc450664623" w:history="1">
        <w:r w:rsidR="00AE1FA7" w:rsidRPr="00AE1FA7">
          <w:rPr>
            <w:rStyle w:val="Hipercze"/>
            <w:rFonts w:ascii="Arial" w:hAnsi="Arial" w:cs="Arial"/>
            <w:b w:val="0"/>
            <w:noProof/>
          </w:rPr>
          <w:t>1. CZĘŚĆ OGÓLNA</w:t>
        </w:r>
        <w:r w:rsidR="00AE1FA7" w:rsidRPr="00AE1FA7">
          <w:rPr>
            <w:rFonts w:ascii="Arial" w:hAnsi="Arial" w:cs="Arial"/>
            <w:b w:val="0"/>
            <w:noProof/>
            <w:webHidden/>
          </w:rPr>
          <w:tab/>
        </w:r>
        <w:r w:rsidR="00AE1FA7" w:rsidRPr="00AE1FA7">
          <w:rPr>
            <w:rFonts w:ascii="Arial" w:hAnsi="Arial" w:cs="Arial"/>
            <w:b w:val="0"/>
            <w:noProof/>
            <w:webHidden/>
          </w:rPr>
          <w:fldChar w:fldCharType="begin"/>
        </w:r>
        <w:r w:rsidR="00AE1FA7" w:rsidRPr="00AE1FA7">
          <w:rPr>
            <w:rFonts w:ascii="Arial" w:hAnsi="Arial" w:cs="Arial"/>
            <w:b w:val="0"/>
            <w:noProof/>
            <w:webHidden/>
          </w:rPr>
          <w:instrText xml:space="preserve"> PAGEREF _Toc450664623 \h </w:instrText>
        </w:r>
        <w:r w:rsidR="00AE1FA7" w:rsidRPr="00AE1FA7">
          <w:rPr>
            <w:rFonts w:ascii="Arial" w:hAnsi="Arial" w:cs="Arial"/>
            <w:b w:val="0"/>
            <w:noProof/>
            <w:webHidden/>
          </w:rPr>
        </w:r>
        <w:r w:rsidR="00AE1FA7" w:rsidRPr="00AE1FA7">
          <w:rPr>
            <w:rFonts w:ascii="Arial" w:hAnsi="Arial" w:cs="Arial"/>
            <w:b w:val="0"/>
            <w:noProof/>
            <w:webHidden/>
          </w:rPr>
          <w:fldChar w:fldCharType="separate"/>
        </w:r>
        <w:r w:rsidR="00AE1FA7" w:rsidRPr="00AE1FA7">
          <w:rPr>
            <w:rFonts w:ascii="Arial" w:hAnsi="Arial" w:cs="Arial"/>
            <w:b w:val="0"/>
            <w:noProof/>
            <w:webHidden/>
          </w:rPr>
          <w:t>4</w:t>
        </w:r>
        <w:r w:rsidR="00AE1FA7" w:rsidRPr="00AE1FA7">
          <w:rPr>
            <w:rFonts w:ascii="Arial" w:hAnsi="Arial" w:cs="Arial"/>
            <w:b w:val="0"/>
            <w:noProof/>
            <w:webHidden/>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24" w:history="1">
        <w:r w:rsidRPr="00AE1FA7">
          <w:rPr>
            <w:rStyle w:val="Hipercze"/>
            <w:rFonts w:ascii="Arial" w:hAnsi="Arial" w:cs="Arial"/>
            <w:b w:val="0"/>
            <w:noProof/>
            <w:sz w:val="24"/>
            <w:szCs w:val="24"/>
          </w:rPr>
          <w:t>1.1 PRZEDMIOT ST</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_Toc450664624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4</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25" w:history="1">
        <w:r w:rsidRPr="00AE1FA7">
          <w:rPr>
            <w:rStyle w:val="Hipercze"/>
            <w:rFonts w:ascii="Arial" w:hAnsi="Arial" w:cs="Arial"/>
            <w:b w:val="0"/>
            <w:noProof/>
            <w:sz w:val="24"/>
            <w:szCs w:val="24"/>
          </w:rPr>
          <w:t>1.2 ZAKRES STOSOWANIA ST</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_Toc450664625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4</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26" w:history="1">
        <w:r w:rsidRPr="00AE1FA7">
          <w:rPr>
            <w:rStyle w:val="Hipercze"/>
            <w:rFonts w:ascii="Arial" w:hAnsi="Arial" w:cs="Arial"/>
            <w:b w:val="0"/>
            <w:noProof/>
            <w:sz w:val="24"/>
            <w:szCs w:val="24"/>
          </w:rPr>
          <w:t>1.3 ZAKRES ROBÓT OBJĘTYCH ST</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_Toc450664626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4</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27" w:history="1">
        <w:r w:rsidRPr="00AE1FA7">
          <w:rPr>
            <w:rStyle w:val="Hipercze"/>
            <w:rFonts w:ascii="Arial" w:hAnsi="Arial" w:cs="Arial"/>
            <w:b w:val="0"/>
            <w:noProof/>
            <w:sz w:val="24"/>
            <w:szCs w:val="24"/>
          </w:rPr>
          <w:t>1.4 PODSTAWOWE OKREŚLENIA</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_Toc450664627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4</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28" w:history="1">
        <w:r w:rsidRPr="00AE1FA7">
          <w:rPr>
            <w:rStyle w:val="Hipercze"/>
            <w:rFonts w:ascii="Arial" w:hAnsi="Arial" w:cs="Arial"/>
            <w:b w:val="0"/>
            <w:noProof/>
            <w:sz w:val="24"/>
            <w:szCs w:val="24"/>
          </w:rPr>
          <w:t>1.5 PRZEPISY TECHNICZNO – BUDOWLANE</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_Toc450664628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4</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29" w:history="1">
        <w:r w:rsidRPr="00AE1FA7">
          <w:rPr>
            <w:rStyle w:val="Hipercze"/>
            <w:rFonts w:ascii="Arial" w:hAnsi="Arial" w:cs="Arial"/>
            <w:b w:val="0"/>
            <w:noProof/>
            <w:sz w:val="24"/>
            <w:szCs w:val="24"/>
          </w:rPr>
          <w:t>1.6 OGÓLNE WYMAGANIA DOTYCZACE ROBÓT</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_Toc450664629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4</w:t>
        </w:r>
        <w:r w:rsidRPr="00AE1FA7">
          <w:rPr>
            <w:rFonts w:ascii="Arial" w:hAnsi="Arial" w:cs="Arial"/>
            <w:b w:val="0"/>
            <w:noProof/>
            <w:webHidden/>
            <w:sz w:val="24"/>
            <w:szCs w:val="24"/>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30" w:history="1">
        <w:r w:rsidRPr="00AE1FA7">
          <w:rPr>
            <w:rStyle w:val="Hipercze"/>
            <w:rFonts w:ascii="Arial" w:hAnsi="Arial" w:cs="Arial"/>
            <w:b w:val="0"/>
            <w:noProof/>
          </w:rPr>
          <w:t>2. WYROBY DO STOSOWANIA</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_Toc450664630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5</w:t>
        </w:r>
        <w:r w:rsidRPr="00AE1FA7">
          <w:rPr>
            <w:rFonts w:ascii="Arial" w:hAnsi="Arial" w:cs="Arial"/>
            <w:b w:val="0"/>
            <w:noProof/>
            <w:webHidden/>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31" w:history="1">
        <w:r w:rsidRPr="00AE1FA7">
          <w:rPr>
            <w:rStyle w:val="Hipercze"/>
            <w:rFonts w:ascii="Arial" w:hAnsi="Arial" w:cs="Arial"/>
            <w:b w:val="0"/>
            <w:noProof/>
            <w:sz w:val="24"/>
            <w:szCs w:val="24"/>
          </w:rPr>
          <w:t>2.1 WYMAGANIA FORMALNE</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_Toc450664631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5</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32" w:history="1">
        <w:r w:rsidRPr="00AE1FA7">
          <w:rPr>
            <w:rStyle w:val="Hipercze"/>
            <w:rFonts w:ascii="Arial" w:hAnsi="Arial" w:cs="Arial"/>
            <w:b w:val="0"/>
            <w:noProof/>
            <w:sz w:val="24"/>
            <w:szCs w:val="24"/>
          </w:rPr>
          <w:t>2.2 WYMAGANIA TECHNICZNE OGÓLNE</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_Toc450664632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5</w:t>
        </w:r>
        <w:r w:rsidRPr="00AE1FA7">
          <w:rPr>
            <w:rFonts w:ascii="Arial" w:hAnsi="Arial" w:cs="Arial"/>
            <w:b w:val="0"/>
            <w:noProof/>
            <w:webHidden/>
            <w:sz w:val="24"/>
            <w:szCs w:val="24"/>
          </w:rPr>
          <w:fldChar w:fldCharType="end"/>
        </w:r>
      </w:hyperlink>
    </w:p>
    <w:p w:rsidR="00AE1FA7" w:rsidRPr="00AE1FA7" w:rsidRDefault="00AE1FA7" w:rsidP="00AE1FA7">
      <w:pPr>
        <w:pStyle w:val="Spistreci3"/>
        <w:tabs>
          <w:tab w:val="right" w:pos="9062"/>
        </w:tabs>
        <w:spacing w:line="240" w:lineRule="auto"/>
        <w:rPr>
          <w:rFonts w:ascii="Arial" w:eastAsiaTheme="minorEastAsia" w:hAnsi="Arial" w:cs="Arial"/>
          <w:noProof/>
          <w:sz w:val="24"/>
          <w:szCs w:val="24"/>
          <w:lang w:eastAsia="pl-PL"/>
        </w:rPr>
      </w:pPr>
      <w:hyperlink w:anchor="_Toc450664633" w:history="1">
        <w:r w:rsidRPr="00AE1FA7">
          <w:rPr>
            <w:rStyle w:val="Hipercze"/>
            <w:rFonts w:ascii="Arial" w:hAnsi="Arial" w:cs="Arial"/>
            <w:noProof/>
            <w:sz w:val="24"/>
            <w:szCs w:val="24"/>
          </w:rPr>
          <w:t>2.2.1  WLZ</w:t>
        </w:r>
        <w:r w:rsidRPr="00AE1FA7">
          <w:rPr>
            <w:rFonts w:ascii="Arial" w:hAnsi="Arial" w:cs="Arial"/>
            <w:noProof/>
            <w:webHidden/>
            <w:sz w:val="24"/>
            <w:szCs w:val="24"/>
          </w:rPr>
          <w:tab/>
        </w:r>
        <w:r w:rsidRPr="00AE1FA7">
          <w:rPr>
            <w:rFonts w:ascii="Arial" w:hAnsi="Arial" w:cs="Arial"/>
            <w:noProof/>
            <w:webHidden/>
            <w:sz w:val="24"/>
            <w:szCs w:val="24"/>
          </w:rPr>
          <w:fldChar w:fldCharType="begin"/>
        </w:r>
        <w:r w:rsidRPr="00AE1FA7">
          <w:rPr>
            <w:rFonts w:ascii="Arial" w:hAnsi="Arial" w:cs="Arial"/>
            <w:noProof/>
            <w:webHidden/>
            <w:sz w:val="24"/>
            <w:szCs w:val="24"/>
          </w:rPr>
          <w:instrText xml:space="preserve"> PAGEREF _Toc450664633 \h </w:instrText>
        </w:r>
        <w:r w:rsidRPr="00AE1FA7">
          <w:rPr>
            <w:rFonts w:ascii="Arial" w:hAnsi="Arial" w:cs="Arial"/>
            <w:noProof/>
            <w:webHidden/>
            <w:sz w:val="24"/>
            <w:szCs w:val="24"/>
          </w:rPr>
        </w:r>
        <w:r w:rsidRPr="00AE1FA7">
          <w:rPr>
            <w:rFonts w:ascii="Arial" w:hAnsi="Arial" w:cs="Arial"/>
            <w:noProof/>
            <w:webHidden/>
            <w:sz w:val="24"/>
            <w:szCs w:val="24"/>
          </w:rPr>
          <w:fldChar w:fldCharType="separate"/>
        </w:r>
        <w:r w:rsidRPr="00AE1FA7">
          <w:rPr>
            <w:rFonts w:ascii="Arial" w:hAnsi="Arial" w:cs="Arial"/>
            <w:noProof/>
            <w:webHidden/>
            <w:sz w:val="24"/>
            <w:szCs w:val="24"/>
          </w:rPr>
          <w:t>5</w:t>
        </w:r>
        <w:r w:rsidRPr="00AE1FA7">
          <w:rPr>
            <w:rFonts w:ascii="Arial" w:hAnsi="Arial" w:cs="Arial"/>
            <w:noProof/>
            <w:webHidden/>
            <w:sz w:val="24"/>
            <w:szCs w:val="24"/>
          </w:rPr>
          <w:fldChar w:fldCharType="end"/>
        </w:r>
      </w:hyperlink>
    </w:p>
    <w:p w:rsidR="00AE1FA7" w:rsidRPr="00AE1FA7" w:rsidRDefault="00AE1FA7" w:rsidP="00AE1FA7">
      <w:pPr>
        <w:pStyle w:val="Spistreci3"/>
        <w:tabs>
          <w:tab w:val="right" w:pos="9062"/>
        </w:tabs>
        <w:spacing w:line="240" w:lineRule="auto"/>
        <w:rPr>
          <w:rFonts w:ascii="Arial" w:eastAsiaTheme="minorEastAsia" w:hAnsi="Arial" w:cs="Arial"/>
          <w:noProof/>
          <w:sz w:val="24"/>
          <w:szCs w:val="24"/>
          <w:lang w:eastAsia="pl-PL"/>
        </w:rPr>
      </w:pPr>
      <w:hyperlink w:anchor="_Toc450664634" w:history="1">
        <w:r w:rsidRPr="00AE1FA7">
          <w:rPr>
            <w:rStyle w:val="Hipercze"/>
            <w:rFonts w:ascii="Arial" w:hAnsi="Arial" w:cs="Arial"/>
            <w:noProof/>
            <w:sz w:val="24"/>
            <w:szCs w:val="24"/>
          </w:rPr>
          <w:t>2.2.2  Tablice rozdzielcze</w:t>
        </w:r>
        <w:r w:rsidRPr="00AE1FA7">
          <w:rPr>
            <w:rFonts w:ascii="Arial" w:hAnsi="Arial" w:cs="Arial"/>
            <w:noProof/>
            <w:webHidden/>
            <w:sz w:val="24"/>
            <w:szCs w:val="24"/>
          </w:rPr>
          <w:tab/>
        </w:r>
        <w:r w:rsidRPr="00AE1FA7">
          <w:rPr>
            <w:rFonts w:ascii="Arial" w:hAnsi="Arial" w:cs="Arial"/>
            <w:noProof/>
            <w:webHidden/>
            <w:sz w:val="24"/>
            <w:szCs w:val="24"/>
          </w:rPr>
          <w:fldChar w:fldCharType="begin"/>
        </w:r>
        <w:r w:rsidRPr="00AE1FA7">
          <w:rPr>
            <w:rFonts w:ascii="Arial" w:hAnsi="Arial" w:cs="Arial"/>
            <w:noProof/>
            <w:webHidden/>
            <w:sz w:val="24"/>
            <w:szCs w:val="24"/>
          </w:rPr>
          <w:instrText xml:space="preserve"> PAGEREF _Toc450664634 \h </w:instrText>
        </w:r>
        <w:r w:rsidRPr="00AE1FA7">
          <w:rPr>
            <w:rFonts w:ascii="Arial" w:hAnsi="Arial" w:cs="Arial"/>
            <w:noProof/>
            <w:webHidden/>
            <w:sz w:val="24"/>
            <w:szCs w:val="24"/>
          </w:rPr>
        </w:r>
        <w:r w:rsidRPr="00AE1FA7">
          <w:rPr>
            <w:rFonts w:ascii="Arial" w:hAnsi="Arial" w:cs="Arial"/>
            <w:noProof/>
            <w:webHidden/>
            <w:sz w:val="24"/>
            <w:szCs w:val="24"/>
          </w:rPr>
          <w:fldChar w:fldCharType="separate"/>
        </w:r>
        <w:r w:rsidRPr="00AE1FA7">
          <w:rPr>
            <w:rFonts w:ascii="Arial" w:hAnsi="Arial" w:cs="Arial"/>
            <w:noProof/>
            <w:webHidden/>
            <w:sz w:val="24"/>
            <w:szCs w:val="24"/>
          </w:rPr>
          <w:t>5</w:t>
        </w:r>
        <w:r w:rsidRPr="00AE1FA7">
          <w:rPr>
            <w:rFonts w:ascii="Arial" w:hAnsi="Arial" w:cs="Arial"/>
            <w:noProof/>
            <w:webHidden/>
            <w:sz w:val="24"/>
            <w:szCs w:val="24"/>
          </w:rPr>
          <w:fldChar w:fldCharType="end"/>
        </w:r>
      </w:hyperlink>
    </w:p>
    <w:p w:rsidR="00AE1FA7" w:rsidRPr="00AE1FA7" w:rsidRDefault="00AE1FA7" w:rsidP="00AE1FA7">
      <w:pPr>
        <w:pStyle w:val="Spistreci3"/>
        <w:tabs>
          <w:tab w:val="right" w:pos="9062"/>
        </w:tabs>
        <w:spacing w:line="240" w:lineRule="auto"/>
        <w:rPr>
          <w:rFonts w:ascii="Arial" w:eastAsiaTheme="minorEastAsia" w:hAnsi="Arial" w:cs="Arial"/>
          <w:noProof/>
          <w:sz w:val="24"/>
          <w:szCs w:val="24"/>
          <w:lang w:eastAsia="pl-PL"/>
        </w:rPr>
      </w:pPr>
      <w:hyperlink w:anchor="_Toc450664635" w:history="1">
        <w:r w:rsidRPr="00AE1FA7">
          <w:rPr>
            <w:rStyle w:val="Hipercze"/>
            <w:rFonts w:ascii="Arial" w:hAnsi="Arial" w:cs="Arial"/>
            <w:noProof/>
            <w:sz w:val="24"/>
            <w:szCs w:val="24"/>
          </w:rPr>
          <w:t>2.2.3  Instalacje odbiorcze, trasy kablowe</w:t>
        </w:r>
        <w:r w:rsidRPr="00AE1FA7">
          <w:rPr>
            <w:rFonts w:ascii="Arial" w:hAnsi="Arial" w:cs="Arial"/>
            <w:noProof/>
            <w:webHidden/>
            <w:sz w:val="24"/>
            <w:szCs w:val="24"/>
          </w:rPr>
          <w:tab/>
        </w:r>
        <w:r w:rsidRPr="00AE1FA7">
          <w:rPr>
            <w:rFonts w:ascii="Arial" w:hAnsi="Arial" w:cs="Arial"/>
            <w:noProof/>
            <w:webHidden/>
            <w:sz w:val="24"/>
            <w:szCs w:val="24"/>
          </w:rPr>
          <w:fldChar w:fldCharType="begin"/>
        </w:r>
        <w:r w:rsidRPr="00AE1FA7">
          <w:rPr>
            <w:rFonts w:ascii="Arial" w:hAnsi="Arial" w:cs="Arial"/>
            <w:noProof/>
            <w:webHidden/>
            <w:sz w:val="24"/>
            <w:szCs w:val="24"/>
          </w:rPr>
          <w:instrText xml:space="preserve"> PAGEREF _Toc450664635 \h </w:instrText>
        </w:r>
        <w:r w:rsidRPr="00AE1FA7">
          <w:rPr>
            <w:rFonts w:ascii="Arial" w:hAnsi="Arial" w:cs="Arial"/>
            <w:noProof/>
            <w:webHidden/>
            <w:sz w:val="24"/>
            <w:szCs w:val="24"/>
          </w:rPr>
        </w:r>
        <w:r w:rsidRPr="00AE1FA7">
          <w:rPr>
            <w:rFonts w:ascii="Arial" w:hAnsi="Arial" w:cs="Arial"/>
            <w:noProof/>
            <w:webHidden/>
            <w:sz w:val="24"/>
            <w:szCs w:val="24"/>
          </w:rPr>
          <w:fldChar w:fldCharType="separate"/>
        </w:r>
        <w:r w:rsidRPr="00AE1FA7">
          <w:rPr>
            <w:rFonts w:ascii="Arial" w:hAnsi="Arial" w:cs="Arial"/>
            <w:noProof/>
            <w:webHidden/>
            <w:sz w:val="24"/>
            <w:szCs w:val="24"/>
          </w:rPr>
          <w:t>6</w:t>
        </w:r>
        <w:r w:rsidRPr="00AE1FA7">
          <w:rPr>
            <w:rFonts w:ascii="Arial" w:hAnsi="Arial" w:cs="Arial"/>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36" w:history="1">
        <w:r w:rsidRPr="00AE1FA7">
          <w:rPr>
            <w:rStyle w:val="Hipercze"/>
            <w:rFonts w:ascii="Arial" w:hAnsi="Arial" w:cs="Arial"/>
            <w:b w:val="0"/>
            <w:noProof/>
            <w:sz w:val="24"/>
            <w:szCs w:val="24"/>
          </w:rPr>
          <w:t>2.3. SKŁADOWANIE MATRIAŁOW</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_Toc450664636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6</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37" w:history="1">
        <w:r w:rsidRPr="00AE1FA7">
          <w:rPr>
            <w:rStyle w:val="Hipercze"/>
            <w:rFonts w:ascii="Arial" w:hAnsi="Arial" w:cs="Arial"/>
            <w:b w:val="0"/>
            <w:noProof/>
            <w:sz w:val="24"/>
            <w:szCs w:val="24"/>
          </w:rPr>
          <w:t>2.4. ODBIÓR MATERIAŁÓW NA BUDOWIE.</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_Toc450664637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6</w:t>
        </w:r>
        <w:r w:rsidRPr="00AE1FA7">
          <w:rPr>
            <w:rFonts w:ascii="Arial" w:hAnsi="Arial" w:cs="Arial"/>
            <w:b w:val="0"/>
            <w:noProof/>
            <w:webHidden/>
            <w:sz w:val="24"/>
            <w:szCs w:val="24"/>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38" w:history="1">
        <w:r w:rsidRPr="00AE1FA7">
          <w:rPr>
            <w:rStyle w:val="Hipercze"/>
            <w:rFonts w:ascii="Arial" w:hAnsi="Arial" w:cs="Arial"/>
            <w:b w:val="0"/>
            <w:noProof/>
          </w:rPr>
          <w:t>3. SPRZĘT.</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_Toc450664638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6</w:t>
        </w:r>
        <w:r w:rsidRPr="00AE1FA7">
          <w:rPr>
            <w:rFonts w:ascii="Arial" w:hAnsi="Arial" w:cs="Arial"/>
            <w:b w:val="0"/>
            <w:noProof/>
            <w:webHidden/>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39" w:history="1">
        <w:r w:rsidRPr="00AE1FA7">
          <w:rPr>
            <w:rStyle w:val="Hipercze"/>
            <w:rFonts w:ascii="Arial" w:hAnsi="Arial" w:cs="Arial"/>
            <w:b w:val="0"/>
            <w:smallCaps/>
            <w:noProof/>
            <w:sz w:val="24"/>
            <w:szCs w:val="24"/>
          </w:rPr>
          <w:t>3.1. Ogólne wymagania dotyczące sprzętu</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_Toc450664639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6</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0" w:history="1">
        <w:r w:rsidRPr="00AE1FA7">
          <w:rPr>
            <w:rStyle w:val="Hipercze"/>
            <w:rFonts w:ascii="Arial" w:hAnsi="Arial" w:cs="Arial"/>
            <w:b w:val="0"/>
            <w:noProof/>
            <w:sz w:val="24"/>
            <w:szCs w:val="24"/>
          </w:rPr>
          <w:t>3.2. Szczególne wymagania dotyczące sprzętu</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_Toc450664640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6</w:t>
        </w:r>
        <w:r w:rsidRPr="00AE1FA7">
          <w:rPr>
            <w:rFonts w:ascii="Arial" w:hAnsi="Arial" w:cs="Arial"/>
            <w:b w:val="0"/>
            <w:noProof/>
            <w:webHidden/>
            <w:sz w:val="24"/>
            <w:szCs w:val="24"/>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41" w:history="1">
        <w:r w:rsidRPr="00AE1FA7">
          <w:rPr>
            <w:rStyle w:val="Hipercze"/>
            <w:rFonts w:ascii="Arial" w:hAnsi="Arial" w:cs="Arial"/>
            <w:b w:val="0"/>
            <w:noProof/>
          </w:rPr>
          <w:t>4. Transport</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_Toc450664641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7</w:t>
        </w:r>
        <w:r w:rsidRPr="00AE1FA7">
          <w:rPr>
            <w:rFonts w:ascii="Arial" w:hAnsi="Arial" w:cs="Arial"/>
            <w:b w:val="0"/>
            <w:noProof/>
            <w:webHidden/>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2" w:history="1">
        <w:r w:rsidRPr="00AE1FA7">
          <w:rPr>
            <w:rStyle w:val="Hipercze"/>
            <w:rFonts w:ascii="Arial" w:hAnsi="Arial" w:cs="Arial"/>
            <w:b w:val="0"/>
            <w:smallCaps/>
            <w:noProof/>
            <w:sz w:val="24"/>
            <w:szCs w:val="24"/>
          </w:rPr>
          <w:t>4.1. Ogólne wymagania dotyczące transportu</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_Toc450664642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7</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3" w:history="1">
        <w:r w:rsidRPr="00AE1FA7">
          <w:rPr>
            <w:rStyle w:val="Hipercze"/>
            <w:rFonts w:ascii="Arial" w:hAnsi="Arial" w:cs="Arial"/>
            <w:b w:val="0"/>
            <w:smallCaps/>
            <w:noProof/>
            <w:sz w:val="24"/>
            <w:szCs w:val="24"/>
          </w:rPr>
          <w:t>4.2. Szczególne wymagania dotyczące transportu</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_Toc450664643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7</w:t>
        </w:r>
        <w:r w:rsidRPr="00AE1FA7">
          <w:rPr>
            <w:rFonts w:ascii="Arial" w:hAnsi="Arial" w:cs="Arial"/>
            <w:b w:val="0"/>
            <w:noProof/>
            <w:webHidden/>
            <w:sz w:val="24"/>
            <w:szCs w:val="24"/>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44" w:history="1">
        <w:r w:rsidRPr="00AE1FA7">
          <w:rPr>
            <w:rStyle w:val="Hipercze"/>
            <w:rFonts w:ascii="Arial" w:hAnsi="Arial" w:cs="Arial"/>
            <w:b w:val="0"/>
            <w:noProof/>
          </w:rPr>
          <w:t>5. WYKONANIE INSTALACJI ELEKTRYCZNYCH</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_Toc450664644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7</w:t>
        </w:r>
        <w:r w:rsidRPr="00AE1FA7">
          <w:rPr>
            <w:rFonts w:ascii="Arial" w:hAnsi="Arial" w:cs="Arial"/>
            <w:b w:val="0"/>
            <w:noProof/>
            <w:webHidden/>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5" w:history="1">
        <w:r w:rsidRPr="00AE1FA7">
          <w:rPr>
            <w:rStyle w:val="Hipercze"/>
            <w:rFonts w:ascii="Arial" w:hAnsi="Arial" w:cs="Arial"/>
            <w:b w:val="0"/>
            <w:noProof/>
            <w:sz w:val="24"/>
            <w:szCs w:val="24"/>
          </w:rPr>
          <w:t>5.1 UKŁAD ZASILAJACY.</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_Toc450664645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7</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6" w:history="1">
        <w:r w:rsidRPr="00AE1FA7">
          <w:rPr>
            <w:rStyle w:val="Hipercze"/>
            <w:rFonts w:ascii="Arial" w:hAnsi="Arial" w:cs="Arial"/>
            <w:b w:val="0"/>
            <w:noProof/>
            <w:sz w:val="24"/>
            <w:szCs w:val="24"/>
          </w:rPr>
          <w:t>5.2 ROZDZIELNICE RG, Rco</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_Toc450664646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7</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7" w:history="1">
        <w:r w:rsidRPr="00AE1FA7">
          <w:rPr>
            <w:rStyle w:val="Hipercze"/>
            <w:rFonts w:ascii="Arial" w:hAnsi="Arial" w:cs="Arial"/>
            <w:b w:val="0"/>
            <w:noProof/>
            <w:sz w:val="24"/>
            <w:szCs w:val="24"/>
          </w:rPr>
          <w:t>5.3 INSTALACJE ODBIORCZE</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_Toc450664647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8</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8" w:history="1">
        <w:r w:rsidRPr="00AE1FA7">
          <w:rPr>
            <w:rStyle w:val="Hipercze"/>
            <w:rFonts w:ascii="Arial" w:hAnsi="Arial" w:cs="Arial"/>
            <w:b w:val="0"/>
            <w:noProof/>
            <w:sz w:val="24"/>
            <w:szCs w:val="24"/>
          </w:rPr>
          <w:t>5.4 INSTALACJA OCHRONY PRZECIWPORAŻENIOWEJ, POŁACZENIA WYRÓWNAWCZE</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_Toc450664648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8</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49" w:history="1">
        <w:r w:rsidRPr="00AE1FA7">
          <w:rPr>
            <w:rStyle w:val="Hipercze"/>
            <w:rFonts w:ascii="Arial" w:hAnsi="Arial" w:cs="Arial"/>
            <w:b w:val="0"/>
            <w:noProof/>
            <w:sz w:val="24"/>
            <w:szCs w:val="24"/>
          </w:rPr>
          <w:t>5.5 INSTALACJA OCHRONY ODGROMOWEJ</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_Toc450664649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9</w:t>
        </w:r>
        <w:r w:rsidRPr="00AE1FA7">
          <w:rPr>
            <w:rFonts w:ascii="Arial" w:hAnsi="Arial" w:cs="Arial"/>
            <w:b w:val="0"/>
            <w:noProof/>
            <w:webHidden/>
            <w:sz w:val="24"/>
            <w:szCs w:val="24"/>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50" w:history="1">
        <w:r w:rsidRPr="00AE1FA7">
          <w:rPr>
            <w:rStyle w:val="Hipercze"/>
            <w:rFonts w:ascii="Arial" w:hAnsi="Arial" w:cs="Arial"/>
            <w:b w:val="0"/>
            <w:noProof/>
          </w:rPr>
          <w:t>6. KONTROLA JAKOSCI ROBÓT.</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_Toc450664650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9</w:t>
        </w:r>
        <w:r w:rsidRPr="00AE1FA7">
          <w:rPr>
            <w:rFonts w:ascii="Arial" w:hAnsi="Arial" w:cs="Arial"/>
            <w:b w:val="0"/>
            <w:noProof/>
            <w:webHidden/>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51" w:history="1">
        <w:r w:rsidRPr="00AE1FA7">
          <w:rPr>
            <w:rStyle w:val="Hipercze"/>
            <w:rFonts w:ascii="Arial" w:hAnsi="Arial" w:cs="Arial"/>
            <w:b w:val="0"/>
            <w:smallCaps/>
            <w:noProof/>
            <w:sz w:val="24"/>
            <w:szCs w:val="24"/>
          </w:rPr>
          <w:t>6.1. Zasady ogólne kontroli jakości</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_Toc450664651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9</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52" w:history="1">
        <w:r w:rsidRPr="00AE1FA7">
          <w:rPr>
            <w:rStyle w:val="Hipercze"/>
            <w:rFonts w:ascii="Arial" w:hAnsi="Arial" w:cs="Arial"/>
            <w:b w:val="0"/>
            <w:smallCaps/>
            <w:noProof/>
            <w:sz w:val="24"/>
            <w:szCs w:val="24"/>
          </w:rPr>
          <w:t>6.2. Szczególne zasady kontroli jakości</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_Toc450664652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9</w:t>
        </w:r>
        <w:r w:rsidRPr="00AE1FA7">
          <w:rPr>
            <w:rFonts w:ascii="Arial" w:hAnsi="Arial" w:cs="Arial"/>
            <w:b w:val="0"/>
            <w:noProof/>
            <w:webHidden/>
            <w:sz w:val="24"/>
            <w:szCs w:val="24"/>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53" w:history="1">
        <w:r w:rsidRPr="00AE1FA7">
          <w:rPr>
            <w:rStyle w:val="Hipercze"/>
            <w:rFonts w:ascii="Arial" w:hAnsi="Arial" w:cs="Arial"/>
            <w:b w:val="0"/>
            <w:noProof/>
          </w:rPr>
          <w:t>7. ODBIÓR ROBÓT</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_Toc450664653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10</w:t>
        </w:r>
        <w:r w:rsidRPr="00AE1FA7">
          <w:rPr>
            <w:rFonts w:ascii="Arial" w:hAnsi="Arial" w:cs="Arial"/>
            <w:b w:val="0"/>
            <w:noProof/>
            <w:webHidden/>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54" w:history="1">
        <w:r w:rsidRPr="00AE1FA7">
          <w:rPr>
            <w:rStyle w:val="Hipercze"/>
            <w:rFonts w:ascii="Arial" w:hAnsi="Arial" w:cs="Arial"/>
            <w:b w:val="0"/>
            <w:smallCaps/>
            <w:noProof/>
            <w:sz w:val="24"/>
            <w:szCs w:val="24"/>
          </w:rPr>
          <w:t>7.1. Ogólne zasady odbioru robót</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_Toc450664654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10</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55" w:history="1">
        <w:r w:rsidRPr="00AE1FA7">
          <w:rPr>
            <w:rStyle w:val="Hipercze"/>
            <w:rFonts w:ascii="Arial" w:hAnsi="Arial" w:cs="Arial"/>
            <w:b w:val="0"/>
            <w:smallCaps/>
            <w:noProof/>
            <w:sz w:val="24"/>
            <w:szCs w:val="24"/>
          </w:rPr>
          <w:t>7.2. Odbiór robót zanikających i ulegających zakryciu</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_Toc450664655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10</w:t>
        </w:r>
        <w:r w:rsidRPr="00AE1FA7">
          <w:rPr>
            <w:rFonts w:ascii="Arial" w:hAnsi="Arial" w:cs="Arial"/>
            <w:b w:val="0"/>
            <w:noProof/>
            <w:webHidden/>
            <w:sz w:val="24"/>
            <w:szCs w:val="24"/>
          </w:rPr>
          <w:fldChar w:fldCharType="end"/>
        </w:r>
      </w:hyperlink>
    </w:p>
    <w:p w:rsidR="00AE1FA7" w:rsidRPr="00AE1FA7" w:rsidRDefault="00AE1FA7" w:rsidP="00AE1FA7">
      <w:pPr>
        <w:pStyle w:val="Spistreci2"/>
        <w:spacing w:line="240" w:lineRule="auto"/>
        <w:rPr>
          <w:rFonts w:ascii="Arial" w:eastAsiaTheme="minorEastAsia" w:hAnsi="Arial" w:cs="Arial"/>
          <w:b w:val="0"/>
          <w:noProof/>
          <w:sz w:val="24"/>
          <w:szCs w:val="24"/>
          <w:lang w:eastAsia="pl-PL"/>
        </w:rPr>
      </w:pPr>
      <w:hyperlink w:anchor="_Toc450664656" w:history="1">
        <w:r w:rsidRPr="00AE1FA7">
          <w:rPr>
            <w:rStyle w:val="Hipercze"/>
            <w:rFonts w:ascii="Arial" w:hAnsi="Arial" w:cs="Arial"/>
            <w:b w:val="0"/>
            <w:smallCaps/>
            <w:noProof/>
            <w:sz w:val="24"/>
            <w:szCs w:val="24"/>
          </w:rPr>
          <w:t>7.3. Dokumenty do odbioru końcowego robót</w:t>
        </w:r>
        <w:r w:rsidRPr="00AE1FA7">
          <w:rPr>
            <w:rFonts w:ascii="Arial" w:hAnsi="Arial" w:cs="Arial"/>
            <w:b w:val="0"/>
            <w:noProof/>
            <w:webHidden/>
            <w:sz w:val="24"/>
            <w:szCs w:val="24"/>
          </w:rPr>
          <w:tab/>
        </w:r>
        <w:r w:rsidRPr="00AE1FA7">
          <w:rPr>
            <w:rFonts w:ascii="Arial" w:hAnsi="Arial" w:cs="Arial"/>
            <w:b w:val="0"/>
            <w:noProof/>
            <w:webHidden/>
            <w:sz w:val="24"/>
            <w:szCs w:val="24"/>
          </w:rPr>
          <w:fldChar w:fldCharType="begin"/>
        </w:r>
        <w:r w:rsidRPr="00AE1FA7">
          <w:rPr>
            <w:rFonts w:ascii="Arial" w:hAnsi="Arial" w:cs="Arial"/>
            <w:b w:val="0"/>
            <w:noProof/>
            <w:webHidden/>
            <w:sz w:val="24"/>
            <w:szCs w:val="24"/>
          </w:rPr>
          <w:instrText xml:space="preserve"> PAGEREF _Toc450664656 \h </w:instrText>
        </w:r>
        <w:r w:rsidRPr="00AE1FA7">
          <w:rPr>
            <w:rFonts w:ascii="Arial" w:hAnsi="Arial" w:cs="Arial"/>
            <w:b w:val="0"/>
            <w:noProof/>
            <w:webHidden/>
            <w:sz w:val="24"/>
            <w:szCs w:val="24"/>
          </w:rPr>
        </w:r>
        <w:r w:rsidRPr="00AE1FA7">
          <w:rPr>
            <w:rFonts w:ascii="Arial" w:hAnsi="Arial" w:cs="Arial"/>
            <w:b w:val="0"/>
            <w:noProof/>
            <w:webHidden/>
            <w:sz w:val="24"/>
            <w:szCs w:val="24"/>
          </w:rPr>
          <w:fldChar w:fldCharType="separate"/>
        </w:r>
        <w:r w:rsidRPr="00AE1FA7">
          <w:rPr>
            <w:rFonts w:ascii="Arial" w:hAnsi="Arial" w:cs="Arial"/>
            <w:b w:val="0"/>
            <w:noProof/>
            <w:webHidden/>
            <w:sz w:val="24"/>
            <w:szCs w:val="24"/>
          </w:rPr>
          <w:t>10</w:t>
        </w:r>
        <w:r w:rsidRPr="00AE1FA7">
          <w:rPr>
            <w:rFonts w:ascii="Arial" w:hAnsi="Arial" w:cs="Arial"/>
            <w:b w:val="0"/>
            <w:noProof/>
            <w:webHidden/>
            <w:sz w:val="24"/>
            <w:szCs w:val="24"/>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57" w:history="1">
        <w:r w:rsidRPr="00AE1FA7">
          <w:rPr>
            <w:rStyle w:val="Hipercze"/>
            <w:rFonts w:ascii="Arial" w:hAnsi="Arial" w:cs="Arial"/>
            <w:b w:val="0"/>
            <w:noProof/>
          </w:rPr>
          <w:t>8. PODSTAWA PŁATNOSCI</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_Toc450664657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10</w:t>
        </w:r>
        <w:r w:rsidRPr="00AE1FA7">
          <w:rPr>
            <w:rFonts w:ascii="Arial" w:hAnsi="Arial" w:cs="Arial"/>
            <w:b w:val="0"/>
            <w:noProof/>
            <w:webHidden/>
          </w:rPr>
          <w:fldChar w:fldCharType="end"/>
        </w:r>
      </w:hyperlink>
    </w:p>
    <w:p w:rsidR="00AE1FA7" w:rsidRPr="00AE1FA7" w:rsidRDefault="00AE1FA7" w:rsidP="00AE1FA7">
      <w:pPr>
        <w:pStyle w:val="Spistreci1"/>
        <w:tabs>
          <w:tab w:val="right" w:pos="9062"/>
        </w:tabs>
        <w:spacing w:before="0" w:line="240" w:lineRule="auto"/>
        <w:rPr>
          <w:rFonts w:ascii="Arial" w:eastAsiaTheme="minorEastAsia" w:hAnsi="Arial" w:cs="Arial"/>
          <w:b w:val="0"/>
          <w:bCs w:val="0"/>
          <w:caps w:val="0"/>
          <w:noProof/>
          <w:lang w:eastAsia="pl-PL"/>
        </w:rPr>
      </w:pPr>
      <w:hyperlink w:anchor="_Toc450664658" w:history="1">
        <w:r w:rsidRPr="00AE1FA7">
          <w:rPr>
            <w:rStyle w:val="Hipercze"/>
            <w:rFonts w:ascii="Arial" w:hAnsi="Arial" w:cs="Arial"/>
            <w:b w:val="0"/>
            <w:noProof/>
          </w:rPr>
          <w:t>9. DOKUMENTY ODNIESIENIA (PRZEPISY ZWIAZANE)</w:t>
        </w:r>
        <w:r w:rsidRPr="00AE1FA7">
          <w:rPr>
            <w:rFonts w:ascii="Arial" w:hAnsi="Arial" w:cs="Arial"/>
            <w:b w:val="0"/>
            <w:noProof/>
            <w:webHidden/>
          </w:rPr>
          <w:tab/>
        </w:r>
        <w:r w:rsidRPr="00AE1FA7">
          <w:rPr>
            <w:rFonts w:ascii="Arial" w:hAnsi="Arial" w:cs="Arial"/>
            <w:b w:val="0"/>
            <w:noProof/>
            <w:webHidden/>
          </w:rPr>
          <w:fldChar w:fldCharType="begin"/>
        </w:r>
        <w:r w:rsidRPr="00AE1FA7">
          <w:rPr>
            <w:rFonts w:ascii="Arial" w:hAnsi="Arial" w:cs="Arial"/>
            <w:b w:val="0"/>
            <w:noProof/>
            <w:webHidden/>
          </w:rPr>
          <w:instrText xml:space="preserve"> PAGEREF _Toc450664658 \h </w:instrText>
        </w:r>
        <w:r w:rsidRPr="00AE1FA7">
          <w:rPr>
            <w:rFonts w:ascii="Arial" w:hAnsi="Arial" w:cs="Arial"/>
            <w:b w:val="0"/>
            <w:noProof/>
            <w:webHidden/>
          </w:rPr>
        </w:r>
        <w:r w:rsidRPr="00AE1FA7">
          <w:rPr>
            <w:rFonts w:ascii="Arial" w:hAnsi="Arial" w:cs="Arial"/>
            <w:b w:val="0"/>
            <w:noProof/>
            <w:webHidden/>
          </w:rPr>
          <w:fldChar w:fldCharType="separate"/>
        </w:r>
        <w:r w:rsidRPr="00AE1FA7">
          <w:rPr>
            <w:rFonts w:ascii="Arial" w:hAnsi="Arial" w:cs="Arial"/>
            <w:b w:val="0"/>
            <w:noProof/>
            <w:webHidden/>
          </w:rPr>
          <w:t>11</w:t>
        </w:r>
        <w:r w:rsidRPr="00AE1FA7">
          <w:rPr>
            <w:rFonts w:ascii="Arial" w:hAnsi="Arial" w:cs="Arial"/>
            <w:b w:val="0"/>
            <w:noProof/>
            <w:webHidden/>
          </w:rPr>
          <w:fldChar w:fldCharType="end"/>
        </w:r>
      </w:hyperlink>
    </w:p>
    <w:p w:rsidR="00DF7AF3" w:rsidRPr="00210832" w:rsidRDefault="00DF7AF3" w:rsidP="007A5A9A">
      <w:pPr>
        <w:pStyle w:val="Spistreci1"/>
        <w:tabs>
          <w:tab w:val="right" w:pos="9062"/>
        </w:tabs>
        <w:spacing w:before="0"/>
        <w:rPr>
          <w:rFonts w:ascii="Arial Narrow" w:hAnsi="Arial Narrow" w:cs="Arial"/>
          <w:b w:val="0"/>
          <w:bCs w:val="0"/>
        </w:rPr>
      </w:pPr>
      <w:r w:rsidRPr="00AE1FA7">
        <w:rPr>
          <w:rFonts w:ascii="Arial" w:hAnsi="Arial" w:cs="Arial"/>
          <w:b w:val="0"/>
          <w:bCs w:val="0"/>
        </w:rPr>
        <w:fldChar w:fldCharType="end"/>
      </w:r>
      <w:r w:rsidRPr="00210832">
        <w:rPr>
          <w:rFonts w:ascii="Arial Narrow" w:hAnsi="Arial Narrow" w:cs="Arial"/>
          <w:b w:val="0"/>
        </w:rPr>
        <w:br w:type="page"/>
      </w:r>
      <w:bookmarkStart w:id="0" w:name="_GoBack"/>
      <w:bookmarkEnd w:id="0"/>
    </w:p>
    <w:p w:rsidR="006902F7" w:rsidRPr="00210832" w:rsidRDefault="006902F7" w:rsidP="006902F7">
      <w:pPr>
        <w:pStyle w:val="Nagwek1"/>
        <w:rPr>
          <w:rFonts w:ascii="Arial Narrow" w:hAnsi="Arial Narrow" w:cs="Arial"/>
          <w:b w:val="0"/>
          <w:color w:val="auto"/>
        </w:rPr>
      </w:pPr>
      <w:bookmarkStart w:id="1" w:name="_Toc450664623"/>
      <w:r w:rsidRPr="00210832">
        <w:rPr>
          <w:rFonts w:ascii="Arial Narrow" w:hAnsi="Arial Narrow" w:cs="Arial"/>
          <w:b w:val="0"/>
          <w:color w:val="auto"/>
        </w:rPr>
        <w:lastRenderedPageBreak/>
        <w:t>1. CZĘŚĆ OGÓLNA</w:t>
      </w:r>
      <w:bookmarkEnd w:id="1"/>
    </w:p>
    <w:p w:rsidR="00853C2C" w:rsidRPr="00210832" w:rsidRDefault="00853C2C" w:rsidP="006902F7">
      <w:pPr>
        <w:pStyle w:val="Nagwek2"/>
        <w:rPr>
          <w:rFonts w:ascii="Arial Narrow" w:hAnsi="Arial Narrow" w:cs="Arial"/>
          <w:b w:val="0"/>
          <w:color w:val="auto"/>
        </w:rPr>
      </w:pPr>
      <w:bookmarkStart w:id="2" w:name="_Toc450664624"/>
      <w:r w:rsidRPr="00210832">
        <w:rPr>
          <w:rFonts w:ascii="Arial Narrow" w:hAnsi="Arial Narrow" w:cs="Arial"/>
          <w:b w:val="0"/>
          <w:color w:val="auto"/>
        </w:rPr>
        <w:t>1.1 PRZEDMIOT ST</w:t>
      </w:r>
      <w:bookmarkEnd w:id="2"/>
    </w:p>
    <w:p w:rsidR="00607D59" w:rsidRPr="00210832" w:rsidRDefault="00607D59" w:rsidP="00607D59">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Przedmiotem niniejszej Specyfikacji Technicznej ( ST ) są wymagania dotyczące wykonania i odbioru robót związanych z branżą elektryczna zadania: „Termomodernizacja Świetlicy Wiejskiej”, w  istniejącym budynku, będącym własnością Gminy Lipno, ul. Mickiewicza 29, 87-600 Lipno. Budynek usytuowany jest na działce numer 70/3 obręb Kolankowo, gmina Lipno, powiat lipnowski, województwo kujawsko-pomorskie.</w:t>
      </w:r>
    </w:p>
    <w:p w:rsidR="00853C2C" w:rsidRPr="00210832" w:rsidRDefault="00853C2C" w:rsidP="006902F7">
      <w:pPr>
        <w:pStyle w:val="Nagwek2"/>
        <w:rPr>
          <w:rFonts w:ascii="Arial Narrow" w:hAnsi="Arial Narrow" w:cs="Arial"/>
          <w:b w:val="0"/>
          <w:color w:val="auto"/>
        </w:rPr>
      </w:pPr>
      <w:bookmarkStart w:id="3" w:name="_Toc450664625"/>
      <w:r w:rsidRPr="00210832">
        <w:rPr>
          <w:rFonts w:ascii="Arial Narrow" w:hAnsi="Arial Narrow" w:cs="Arial"/>
          <w:b w:val="0"/>
          <w:color w:val="auto"/>
        </w:rPr>
        <w:t>1.2 ZAKRES STOSOWANIA ST</w:t>
      </w:r>
      <w:bookmarkEnd w:id="3"/>
    </w:p>
    <w:p w:rsidR="00853C2C" w:rsidRPr="00210832" w:rsidRDefault="00853C2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Specyfikacja Techniczna ( </w:t>
      </w:r>
      <w:r w:rsidRPr="00210832">
        <w:rPr>
          <w:rFonts w:ascii="Arial Narrow" w:hAnsi="Arial Narrow" w:cs="Arial"/>
          <w:bCs/>
          <w:sz w:val="20"/>
          <w:szCs w:val="20"/>
        </w:rPr>
        <w:t xml:space="preserve">ST </w:t>
      </w:r>
      <w:r w:rsidRPr="00210832">
        <w:rPr>
          <w:rFonts w:ascii="Arial Narrow" w:hAnsi="Arial Narrow" w:cs="Arial"/>
          <w:sz w:val="20"/>
          <w:szCs w:val="20"/>
        </w:rPr>
        <w:t>) stanowi dokument przetargowy i kontraktowy przy zleceniu i realizacji robót jak</w:t>
      </w:r>
      <w:r w:rsidR="00CB25E4" w:rsidRPr="00210832">
        <w:rPr>
          <w:rFonts w:ascii="Arial Narrow" w:hAnsi="Arial Narrow" w:cs="Arial"/>
          <w:sz w:val="20"/>
          <w:szCs w:val="20"/>
        </w:rPr>
        <w:t xml:space="preserve"> </w:t>
      </w:r>
      <w:r w:rsidRPr="00210832">
        <w:rPr>
          <w:rFonts w:ascii="Arial Narrow" w:hAnsi="Arial Narrow" w:cs="Arial"/>
          <w:sz w:val="20"/>
          <w:szCs w:val="20"/>
        </w:rPr>
        <w:t>w pkt. 1.1</w:t>
      </w:r>
      <w:r w:rsidR="00CF2CA3" w:rsidRPr="00210832">
        <w:rPr>
          <w:rFonts w:ascii="Arial Narrow" w:hAnsi="Arial Narrow" w:cs="Arial"/>
          <w:sz w:val="20"/>
          <w:szCs w:val="20"/>
        </w:rPr>
        <w:t>.</w:t>
      </w:r>
    </w:p>
    <w:p w:rsidR="00853C2C" w:rsidRPr="00210832" w:rsidRDefault="00853C2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Integralne części opracowania stanowią: projekt budowlan</w:t>
      </w:r>
      <w:r w:rsidR="00273D88" w:rsidRPr="00210832">
        <w:rPr>
          <w:rFonts w:ascii="Arial Narrow" w:hAnsi="Arial Narrow" w:cs="Arial"/>
          <w:sz w:val="20"/>
          <w:szCs w:val="20"/>
        </w:rPr>
        <w:t xml:space="preserve">y projekt wykonawczy </w:t>
      </w:r>
      <w:r w:rsidRPr="00210832">
        <w:rPr>
          <w:rFonts w:ascii="Arial Narrow" w:hAnsi="Arial Narrow" w:cs="Arial"/>
          <w:sz w:val="20"/>
          <w:szCs w:val="20"/>
        </w:rPr>
        <w:t>oraz przedmiary robót</w:t>
      </w:r>
      <w:r w:rsidR="00CF2CA3" w:rsidRPr="00210832">
        <w:rPr>
          <w:rFonts w:ascii="Arial Narrow" w:hAnsi="Arial Narrow" w:cs="Arial"/>
          <w:sz w:val="20"/>
          <w:szCs w:val="20"/>
        </w:rPr>
        <w:t>.</w:t>
      </w:r>
    </w:p>
    <w:p w:rsidR="00853C2C" w:rsidRPr="00210832" w:rsidRDefault="00853C2C" w:rsidP="006902F7">
      <w:pPr>
        <w:autoSpaceDE w:val="0"/>
        <w:autoSpaceDN w:val="0"/>
        <w:adjustRightInd w:val="0"/>
        <w:spacing w:after="0"/>
        <w:jc w:val="both"/>
        <w:rPr>
          <w:rFonts w:ascii="Arial Narrow" w:hAnsi="Arial Narrow" w:cs="Arial"/>
          <w:sz w:val="24"/>
          <w:szCs w:val="24"/>
        </w:rPr>
      </w:pPr>
    </w:p>
    <w:p w:rsidR="00853C2C" w:rsidRPr="00210832" w:rsidRDefault="00853C2C" w:rsidP="006902F7">
      <w:pPr>
        <w:pStyle w:val="Nagwek2"/>
        <w:rPr>
          <w:rFonts w:ascii="Arial Narrow" w:hAnsi="Arial Narrow" w:cs="Arial"/>
          <w:b w:val="0"/>
          <w:color w:val="auto"/>
        </w:rPr>
      </w:pPr>
      <w:bookmarkStart w:id="4" w:name="_Toc450664626"/>
      <w:r w:rsidRPr="00210832">
        <w:rPr>
          <w:rFonts w:ascii="Arial Narrow" w:hAnsi="Arial Narrow" w:cs="Arial"/>
          <w:b w:val="0"/>
          <w:color w:val="auto"/>
        </w:rPr>
        <w:t>1.3 ZAKRES ROBÓT OBJ</w:t>
      </w:r>
      <w:r w:rsidR="00CB25E4" w:rsidRPr="00210832">
        <w:rPr>
          <w:rFonts w:ascii="Arial Narrow" w:hAnsi="Arial Narrow" w:cs="Arial"/>
          <w:b w:val="0"/>
          <w:color w:val="auto"/>
        </w:rPr>
        <w:t>Ę</w:t>
      </w:r>
      <w:r w:rsidRPr="00210832">
        <w:rPr>
          <w:rFonts w:ascii="Arial Narrow" w:hAnsi="Arial Narrow" w:cs="Arial"/>
          <w:b w:val="0"/>
          <w:color w:val="auto"/>
        </w:rPr>
        <w:t>TYCH ST</w:t>
      </w:r>
      <w:bookmarkEnd w:id="4"/>
    </w:p>
    <w:p w:rsidR="00853C2C" w:rsidRPr="00210832" w:rsidRDefault="00853C2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Ustalenia zawarte w niniejszej specyfikacji dotyczą zasad prowadzenia robót związanych z wykonaniem</w:t>
      </w:r>
      <w:r w:rsidR="00CB25E4" w:rsidRPr="00210832">
        <w:rPr>
          <w:rFonts w:ascii="Arial Narrow" w:hAnsi="Arial Narrow" w:cs="Arial"/>
          <w:sz w:val="20"/>
          <w:szCs w:val="20"/>
        </w:rPr>
        <w:t xml:space="preserve"> </w:t>
      </w:r>
      <w:r w:rsidRPr="00210832">
        <w:rPr>
          <w:rFonts w:ascii="Arial Narrow" w:hAnsi="Arial Narrow" w:cs="Arial"/>
          <w:sz w:val="20"/>
          <w:szCs w:val="20"/>
        </w:rPr>
        <w:t>instalacji elektrycznych dla zadania jak w p. 1.1., w zakresie jak następuje:</w:t>
      </w:r>
    </w:p>
    <w:p w:rsidR="00273D88" w:rsidRPr="00210832" w:rsidRDefault="00273D88" w:rsidP="00273D88">
      <w:pPr>
        <w:pStyle w:val="Akapitzlist"/>
        <w:numPr>
          <w:ilvl w:val="0"/>
          <w:numId w:val="1"/>
        </w:numPr>
        <w:spacing w:line="360" w:lineRule="auto"/>
        <w:jc w:val="both"/>
        <w:rPr>
          <w:rFonts w:ascii="Arial Narrow" w:hAnsi="Arial Narrow"/>
          <w:sz w:val="20"/>
          <w:szCs w:val="20"/>
        </w:rPr>
      </w:pPr>
      <w:r w:rsidRPr="00210832">
        <w:rPr>
          <w:rFonts w:ascii="Arial Narrow" w:hAnsi="Arial Narrow"/>
          <w:sz w:val="20"/>
          <w:szCs w:val="20"/>
        </w:rPr>
        <w:t xml:space="preserve"> instalacja oświetlenia ogólnego</w:t>
      </w:r>
    </w:p>
    <w:p w:rsidR="00273D88" w:rsidRPr="00210832" w:rsidRDefault="00273D88" w:rsidP="00273D88">
      <w:pPr>
        <w:pStyle w:val="Akapitzlist"/>
        <w:numPr>
          <w:ilvl w:val="0"/>
          <w:numId w:val="1"/>
        </w:numPr>
        <w:spacing w:line="360" w:lineRule="auto"/>
        <w:jc w:val="both"/>
        <w:rPr>
          <w:rFonts w:ascii="Arial Narrow" w:hAnsi="Arial Narrow"/>
          <w:sz w:val="20"/>
          <w:szCs w:val="20"/>
        </w:rPr>
      </w:pPr>
      <w:r w:rsidRPr="00210832">
        <w:rPr>
          <w:rFonts w:ascii="Arial Narrow" w:hAnsi="Arial Narrow"/>
          <w:sz w:val="20"/>
          <w:szCs w:val="20"/>
        </w:rPr>
        <w:t>instalacja gniazd wtykowych</w:t>
      </w:r>
    </w:p>
    <w:p w:rsidR="00273D88" w:rsidRPr="00210832" w:rsidRDefault="00273D88" w:rsidP="00273D88">
      <w:pPr>
        <w:pStyle w:val="Akapitzlist"/>
        <w:numPr>
          <w:ilvl w:val="0"/>
          <w:numId w:val="1"/>
        </w:numPr>
        <w:spacing w:line="360" w:lineRule="auto"/>
        <w:jc w:val="both"/>
        <w:rPr>
          <w:rFonts w:ascii="Arial Narrow" w:hAnsi="Arial Narrow"/>
          <w:sz w:val="20"/>
          <w:szCs w:val="20"/>
        </w:rPr>
      </w:pPr>
      <w:r w:rsidRPr="00210832">
        <w:rPr>
          <w:rFonts w:ascii="Arial Narrow" w:hAnsi="Arial Narrow"/>
          <w:sz w:val="20"/>
          <w:szCs w:val="20"/>
        </w:rPr>
        <w:t xml:space="preserve"> </w:t>
      </w:r>
      <w:r w:rsidR="00607D59" w:rsidRPr="00210832">
        <w:rPr>
          <w:rFonts w:ascii="Arial Narrow" w:hAnsi="Arial Narrow"/>
          <w:sz w:val="20"/>
          <w:szCs w:val="20"/>
        </w:rPr>
        <w:t xml:space="preserve">rozdzielni głównej RG i rozdzielnicy technicznej </w:t>
      </w:r>
      <w:proofErr w:type="spellStart"/>
      <w:r w:rsidR="00607D59" w:rsidRPr="00210832">
        <w:rPr>
          <w:rFonts w:ascii="Arial Narrow" w:hAnsi="Arial Narrow"/>
          <w:sz w:val="20"/>
          <w:szCs w:val="20"/>
        </w:rPr>
        <w:t>Rco</w:t>
      </w:r>
      <w:proofErr w:type="spellEnd"/>
    </w:p>
    <w:p w:rsidR="00273D88" w:rsidRPr="00210832" w:rsidRDefault="00273D88" w:rsidP="00273D88">
      <w:pPr>
        <w:pStyle w:val="Akapitzlist"/>
        <w:numPr>
          <w:ilvl w:val="0"/>
          <w:numId w:val="1"/>
        </w:numPr>
        <w:spacing w:line="360" w:lineRule="auto"/>
        <w:jc w:val="both"/>
        <w:rPr>
          <w:rFonts w:ascii="Arial Narrow" w:hAnsi="Arial Narrow"/>
          <w:sz w:val="20"/>
          <w:szCs w:val="20"/>
        </w:rPr>
      </w:pPr>
      <w:r w:rsidRPr="00210832">
        <w:rPr>
          <w:rFonts w:ascii="Arial Narrow" w:hAnsi="Arial Narrow"/>
          <w:sz w:val="20"/>
          <w:szCs w:val="20"/>
        </w:rPr>
        <w:t xml:space="preserve"> wewnętrzne linie zasilające</w:t>
      </w:r>
    </w:p>
    <w:p w:rsidR="00273D88" w:rsidRPr="00210832" w:rsidRDefault="00273D88" w:rsidP="00273D88">
      <w:pPr>
        <w:pStyle w:val="Akapitzlist"/>
        <w:numPr>
          <w:ilvl w:val="0"/>
          <w:numId w:val="1"/>
        </w:numPr>
        <w:spacing w:line="360" w:lineRule="auto"/>
        <w:jc w:val="both"/>
        <w:rPr>
          <w:rFonts w:ascii="Arial Narrow" w:hAnsi="Arial Narrow"/>
          <w:sz w:val="20"/>
          <w:szCs w:val="20"/>
        </w:rPr>
      </w:pPr>
      <w:r w:rsidRPr="00210832">
        <w:rPr>
          <w:rFonts w:ascii="Arial Narrow" w:hAnsi="Arial Narrow"/>
          <w:sz w:val="20"/>
          <w:szCs w:val="20"/>
        </w:rPr>
        <w:t xml:space="preserve"> instalacja ochrony przepięciowej</w:t>
      </w:r>
    </w:p>
    <w:p w:rsidR="00CF2CA3" w:rsidRPr="00210832" w:rsidRDefault="00607D59" w:rsidP="006902F7">
      <w:pPr>
        <w:pStyle w:val="Akapitzlist"/>
        <w:numPr>
          <w:ilvl w:val="0"/>
          <w:numId w:val="1"/>
        </w:numPr>
        <w:autoSpaceDE w:val="0"/>
        <w:autoSpaceDN w:val="0"/>
        <w:adjustRightInd w:val="0"/>
        <w:spacing w:after="0" w:line="360" w:lineRule="auto"/>
        <w:jc w:val="both"/>
        <w:rPr>
          <w:rFonts w:ascii="Arial Narrow" w:hAnsi="Arial Narrow" w:cs="Arial"/>
          <w:sz w:val="24"/>
          <w:szCs w:val="24"/>
        </w:rPr>
      </w:pPr>
      <w:r w:rsidRPr="00210832">
        <w:rPr>
          <w:rFonts w:ascii="Arial Narrow" w:hAnsi="Arial Narrow"/>
          <w:sz w:val="20"/>
          <w:szCs w:val="20"/>
        </w:rPr>
        <w:t>instalacja ochrony odgromowej i uziemiającej</w:t>
      </w:r>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Wykonawca zobowiązany jest oddać wykonane roboty w nienagannym stanie funkcjonowania i wykończenia.</w:t>
      </w:r>
      <w:r w:rsidR="006902F7" w:rsidRPr="00210832">
        <w:rPr>
          <w:rFonts w:ascii="Arial Narrow" w:hAnsi="Arial Narrow" w:cs="Arial"/>
          <w:sz w:val="20"/>
          <w:szCs w:val="20"/>
        </w:rPr>
        <w:t xml:space="preserve"> </w:t>
      </w:r>
      <w:r w:rsidRPr="00210832">
        <w:rPr>
          <w:rFonts w:ascii="Arial Narrow" w:hAnsi="Arial Narrow" w:cs="Arial"/>
          <w:sz w:val="20"/>
          <w:szCs w:val="20"/>
        </w:rPr>
        <w:t>W tym celu Wykonawca powinien włączyć do oferowanej ceny koszty dostaw, robocizny i wszystkich świadczeń</w:t>
      </w:r>
      <w:r w:rsidR="00CB25E4" w:rsidRPr="00210832">
        <w:rPr>
          <w:rFonts w:ascii="Arial Narrow" w:hAnsi="Arial Narrow" w:cs="Arial"/>
          <w:sz w:val="20"/>
          <w:szCs w:val="20"/>
        </w:rPr>
        <w:t xml:space="preserve"> </w:t>
      </w:r>
      <w:r w:rsidRPr="00210832">
        <w:rPr>
          <w:rFonts w:ascii="Arial Narrow" w:hAnsi="Arial Narrow" w:cs="Arial"/>
          <w:sz w:val="20"/>
          <w:szCs w:val="20"/>
        </w:rPr>
        <w:t>niezbędnych do wykonania zadania prawidłowo, zgodnie z przepisami i normami oraz z warunkami określonymi</w:t>
      </w:r>
      <w:r w:rsidR="00F27012" w:rsidRPr="00210832">
        <w:rPr>
          <w:rFonts w:ascii="Arial Narrow" w:hAnsi="Arial Narrow" w:cs="Arial"/>
          <w:sz w:val="20"/>
          <w:szCs w:val="20"/>
        </w:rPr>
        <w:t xml:space="preserve"> </w:t>
      </w:r>
      <w:r w:rsidRPr="00210832">
        <w:rPr>
          <w:rFonts w:ascii="Arial Narrow" w:hAnsi="Arial Narrow" w:cs="Arial"/>
          <w:sz w:val="20"/>
          <w:szCs w:val="20"/>
        </w:rPr>
        <w:t>w opisie technicznym oraz z zasadami dobrego wykonawstwa.</w:t>
      </w:r>
      <w:r w:rsidR="00F27012" w:rsidRPr="00210832">
        <w:rPr>
          <w:rFonts w:ascii="Arial Narrow" w:hAnsi="Arial Narrow" w:cs="Arial"/>
          <w:sz w:val="20"/>
          <w:szCs w:val="20"/>
        </w:rPr>
        <w:t xml:space="preserve"> </w:t>
      </w:r>
      <w:r w:rsidRPr="00210832">
        <w:rPr>
          <w:rFonts w:ascii="Arial Narrow" w:hAnsi="Arial Narrow" w:cs="Arial"/>
          <w:sz w:val="20"/>
          <w:szCs w:val="20"/>
        </w:rPr>
        <w:t xml:space="preserve">W treści ST zostały uwzględnione wymagania techniczne ujęte w aktualnych normach i przepisach </w:t>
      </w:r>
      <w:proofErr w:type="spellStart"/>
      <w:r w:rsidRPr="00210832">
        <w:rPr>
          <w:rFonts w:ascii="Arial Narrow" w:hAnsi="Arial Narrow" w:cs="Arial"/>
          <w:sz w:val="20"/>
          <w:szCs w:val="20"/>
        </w:rPr>
        <w:t>techniczno</w:t>
      </w:r>
      <w:proofErr w:type="spellEnd"/>
      <w:r w:rsidRPr="00210832">
        <w:rPr>
          <w:rFonts w:ascii="Arial Narrow" w:hAnsi="Arial Narrow" w:cs="Arial"/>
          <w:sz w:val="20"/>
          <w:szCs w:val="20"/>
        </w:rPr>
        <w:t xml:space="preserve"> –</w:t>
      </w:r>
      <w:r w:rsidR="00F27012" w:rsidRPr="00210832">
        <w:rPr>
          <w:rFonts w:ascii="Arial Narrow" w:hAnsi="Arial Narrow" w:cs="Arial"/>
          <w:sz w:val="20"/>
          <w:szCs w:val="20"/>
        </w:rPr>
        <w:t xml:space="preserve"> b</w:t>
      </w:r>
      <w:r w:rsidRPr="00210832">
        <w:rPr>
          <w:rFonts w:ascii="Arial Narrow" w:hAnsi="Arial Narrow" w:cs="Arial"/>
          <w:sz w:val="20"/>
          <w:szCs w:val="20"/>
        </w:rPr>
        <w:t>udowlanych.</w:t>
      </w:r>
    </w:p>
    <w:p w:rsidR="00CF2CA3" w:rsidRPr="00210832" w:rsidRDefault="00CF2CA3" w:rsidP="006902F7">
      <w:pPr>
        <w:autoSpaceDE w:val="0"/>
        <w:autoSpaceDN w:val="0"/>
        <w:adjustRightInd w:val="0"/>
        <w:spacing w:after="0"/>
        <w:jc w:val="both"/>
        <w:rPr>
          <w:rFonts w:ascii="Arial Narrow" w:hAnsi="Arial Narrow" w:cs="Arial"/>
          <w:sz w:val="24"/>
          <w:szCs w:val="24"/>
        </w:rPr>
      </w:pPr>
    </w:p>
    <w:p w:rsidR="00CF2CA3" w:rsidRPr="00210832" w:rsidRDefault="00CF2CA3" w:rsidP="006902F7">
      <w:pPr>
        <w:pStyle w:val="Nagwek2"/>
        <w:rPr>
          <w:rFonts w:ascii="Arial Narrow" w:hAnsi="Arial Narrow" w:cs="Arial"/>
          <w:b w:val="0"/>
          <w:color w:val="auto"/>
        </w:rPr>
      </w:pPr>
      <w:bookmarkStart w:id="5" w:name="_Toc450664627"/>
      <w:r w:rsidRPr="00210832">
        <w:rPr>
          <w:rFonts w:ascii="Arial Narrow" w:hAnsi="Arial Narrow" w:cs="Arial"/>
          <w:b w:val="0"/>
          <w:color w:val="auto"/>
        </w:rPr>
        <w:t>1.4 PODSTAWOWE OKREŚLENIA</w:t>
      </w:r>
      <w:bookmarkEnd w:id="5"/>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Określenia podstawowe podane w niniejszej Specyfikacji Technicznej (ST) są zgodne z obowiązującymi Polskimi Normami.</w:t>
      </w:r>
    </w:p>
    <w:p w:rsidR="00CF2CA3" w:rsidRPr="00210832" w:rsidRDefault="00CF2CA3" w:rsidP="006902F7">
      <w:pPr>
        <w:pStyle w:val="Nagwek2"/>
        <w:rPr>
          <w:rFonts w:ascii="Arial Narrow" w:hAnsi="Arial Narrow" w:cs="Arial"/>
          <w:b w:val="0"/>
          <w:color w:val="auto"/>
        </w:rPr>
      </w:pPr>
      <w:bookmarkStart w:id="6" w:name="_Toc450664628"/>
      <w:r w:rsidRPr="00210832">
        <w:rPr>
          <w:rFonts w:ascii="Arial Narrow" w:hAnsi="Arial Narrow" w:cs="Arial"/>
          <w:b w:val="0"/>
          <w:color w:val="auto"/>
        </w:rPr>
        <w:t>1.5 PRZEPISY TECHNICZNO – BUDOWLANE</w:t>
      </w:r>
      <w:bookmarkEnd w:id="6"/>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Instalacje elektryczne w obiektach budowlanych powinny spełniać wymagania </w:t>
      </w:r>
      <w:proofErr w:type="spellStart"/>
      <w:r w:rsidRPr="00210832">
        <w:rPr>
          <w:rFonts w:ascii="Arial Narrow" w:hAnsi="Arial Narrow" w:cs="Arial"/>
          <w:sz w:val="20"/>
          <w:szCs w:val="20"/>
        </w:rPr>
        <w:t>techniczno</w:t>
      </w:r>
      <w:proofErr w:type="spellEnd"/>
      <w:r w:rsidRPr="00210832">
        <w:rPr>
          <w:rFonts w:ascii="Arial Narrow" w:hAnsi="Arial Narrow" w:cs="Arial"/>
          <w:sz w:val="20"/>
          <w:szCs w:val="20"/>
        </w:rPr>
        <w:t xml:space="preserve"> – budowlane określone</w:t>
      </w:r>
      <w:r w:rsidR="00F27012" w:rsidRPr="00210832">
        <w:rPr>
          <w:rFonts w:ascii="Arial Narrow" w:hAnsi="Arial Narrow" w:cs="Arial"/>
          <w:sz w:val="20"/>
          <w:szCs w:val="20"/>
        </w:rPr>
        <w:t xml:space="preserve"> </w:t>
      </w:r>
      <w:r w:rsidRPr="00210832">
        <w:rPr>
          <w:rFonts w:ascii="Arial Narrow" w:hAnsi="Arial Narrow" w:cs="Arial"/>
          <w:sz w:val="20"/>
          <w:szCs w:val="20"/>
        </w:rPr>
        <w:t>w ustawach i rozporządzeniach wykonawczych do tych ustaw oraz w normach traktowanych jako źródło</w:t>
      </w:r>
      <w:r w:rsidR="00F27012" w:rsidRPr="00210832">
        <w:rPr>
          <w:rFonts w:ascii="Arial Narrow" w:hAnsi="Arial Narrow" w:cs="Arial"/>
          <w:sz w:val="20"/>
          <w:szCs w:val="20"/>
        </w:rPr>
        <w:t xml:space="preserve"> </w:t>
      </w:r>
      <w:r w:rsidRPr="00210832">
        <w:rPr>
          <w:rFonts w:ascii="Arial Narrow" w:hAnsi="Arial Narrow" w:cs="Arial"/>
          <w:sz w:val="20"/>
          <w:szCs w:val="20"/>
        </w:rPr>
        <w:t>aktualnej wiedzy technicznej - jak w p.</w:t>
      </w:r>
      <w:r w:rsidR="009C70FB" w:rsidRPr="00210832">
        <w:rPr>
          <w:rFonts w:ascii="Arial Narrow" w:hAnsi="Arial Narrow" w:cs="Arial"/>
          <w:sz w:val="20"/>
          <w:szCs w:val="20"/>
        </w:rPr>
        <w:t>9</w:t>
      </w:r>
    </w:p>
    <w:p w:rsidR="00CF2CA3" w:rsidRPr="00210832" w:rsidRDefault="00CF2CA3" w:rsidP="006902F7">
      <w:pPr>
        <w:autoSpaceDE w:val="0"/>
        <w:autoSpaceDN w:val="0"/>
        <w:adjustRightInd w:val="0"/>
        <w:spacing w:after="0"/>
        <w:jc w:val="both"/>
        <w:rPr>
          <w:rFonts w:ascii="Arial Narrow" w:hAnsi="Arial Narrow" w:cs="Arial"/>
          <w:sz w:val="24"/>
          <w:szCs w:val="24"/>
        </w:rPr>
      </w:pPr>
    </w:p>
    <w:p w:rsidR="00CF2CA3" w:rsidRPr="00210832" w:rsidRDefault="00CF2CA3" w:rsidP="006902F7">
      <w:pPr>
        <w:pStyle w:val="Nagwek2"/>
        <w:rPr>
          <w:rFonts w:ascii="Arial Narrow" w:hAnsi="Arial Narrow" w:cs="Arial"/>
          <w:b w:val="0"/>
          <w:color w:val="auto"/>
        </w:rPr>
      </w:pPr>
      <w:bookmarkStart w:id="7" w:name="_Toc450664629"/>
      <w:r w:rsidRPr="00210832">
        <w:rPr>
          <w:rFonts w:ascii="Arial Narrow" w:hAnsi="Arial Narrow" w:cs="Arial"/>
          <w:b w:val="0"/>
          <w:color w:val="auto"/>
        </w:rPr>
        <w:t>1.6 OGÓLNE WYMAGANIA DOTYCZACE ROBÓT</w:t>
      </w:r>
      <w:bookmarkEnd w:id="7"/>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Wykonawca robót jest odpowiedzialny za jakość wykonania robót i ich zgodność z Dokumentacj</w:t>
      </w:r>
      <w:r w:rsidR="00F27012" w:rsidRPr="00210832">
        <w:rPr>
          <w:rFonts w:ascii="Arial Narrow" w:hAnsi="Arial Narrow" w:cs="Arial"/>
          <w:sz w:val="20"/>
          <w:szCs w:val="20"/>
        </w:rPr>
        <w:t>ą</w:t>
      </w:r>
      <w:r w:rsidRPr="00210832">
        <w:rPr>
          <w:rFonts w:ascii="Arial Narrow" w:hAnsi="Arial Narrow" w:cs="Arial"/>
          <w:sz w:val="20"/>
          <w:szCs w:val="20"/>
        </w:rPr>
        <w:t xml:space="preserve"> Projektow</w:t>
      </w:r>
      <w:r w:rsidR="00F27012" w:rsidRPr="00210832">
        <w:rPr>
          <w:rFonts w:ascii="Arial Narrow" w:hAnsi="Arial Narrow" w:cs="Arial"/>
          <w:sz w:val="20"/>
          <w:szCs w:val="20"/>
        </w:rPr>
        <w:t>ą</w:t>
      </w:r>
      <w:r w:rsidRPr="00210832">
        <w:rPr>
          <w:rFonts w:ascii="Arial Narrow" w:hAnsi="Arial Narrow" w:cs="Arial"/>
          <w:sz w:val="20"/>
          <w:szCs w:val="20"/>
        </w:rPr>
        <w:t>,</w:t>
      </w:r>
      <w:r w:rsidR="00F27012" w:rsidRPr="00210832">
        <w:rPr>
          <w:rFonts w:ascii="Arial Narrow" w:hAnsi="Arial Narrow" w:cs="Arial"/>
          <w:sz w:val="20"/>
          <w:szCs w:val="20"/>
        </w:rPr>
        <w:t xml:space="preserve"> </w:t>
      </w:r>
      <w:r w:rsidRPr="00210832">
        <w:rPr>
          <w:rFonts w:ascii="Arial Narrow" w:hAnsi="Arial Narrow" w:cs="Arial"/>
          <w:sz w:val="20"/>
          <w:szCs w:val="20"/>
        </w:rPr>
        <w:t>Specyfikacj</w:t>
      </w:r>
      <w:r w:rsidR="00F27012" w:rsidRPr="00210832">
        <w:rPr>
          <w:rFonts w:ascii="Arial Narrow" w:hAnsi="Arial Narrow" w:cs="Arial"/>
          <w:sz w:val="20"/>
          <w:szCs w:val="20"/>
        </w:rPr>
        <w:t>ą</w:t>
      </w:r>
      <w:r w:rsidRPr="00210832">
        <w:rPr>
          <w:rFonts w:ascii="Arial Narrow" w:hAnsi="Arial Narrow" w:cs="Arial"/>
          <w:sz w:val="20"/>
          <w:szCs w:val="20"/>
        </w:rPr>
        <w:t xml:space="preserve"> Techniczn</w:t>
      </w:r>
      <w:r w:rsidR="00F27012" w:rsidRPr="00210832">
        <w:rPr>
          <w:rFonts w:ascii="Arial Narrow" w:hAnsi="Arial Narrow" w:cs="Arial"/>
          <w:sz w:val="20"/>
          <w:szCs w:val="20"/>
        </w:rPr>
        <w:t>ą</w:t>
      </w:r>
      <w:r w:rsidRPr="00210832">
        <w:rPr>
          <w:rFonts w:ascii="Arial Narrow" w:hAnsi="Arial Narrow" w:cs="Arial"/>
          <w:sz w:val="20"/>
          <w:szCs w:val="20"/>
        </w:rPr>
        <w:t xml:space="preserve">, </w:t>
      </w:r>
      <w:r w:rsidR="00903838" w:rsidRPr="00210832">
        <w:rPr>
          <w:rFonts w:ascii="Arial Narrow" w:hAnsi="Arial Narrow" w:cs="Arial"/>
          <w:sz w:val="20"/>
          <w:szCs w:val="20"/>
        </w:rPr>
        <w:t>obowiązującymi przepisami techniczno-</w:t>
      </w:r>
      <w:r w:rsidRPr="00210832">
        <w:rPr>
          <w:rFonts w:ascii="Arial Narrow" w:hAnsi="Arial Narrow" w:cs="Arial"/>
          <w:sz w:val="20"/>
          <w:szCs w:val="20"/>
        </w:rPr>
        <w:t>budowlanymi i poleceniami Inspektora</w:t>
      </w:r>
      <w:r w:rsidR="00F27012" w:rsidRPr="00210832">
        <w:rPr>
          <w:rFonts w:ascii="Arial Narrow" w:hAnsi="Arial Narrow" w:cs="Arial"/>
          <w:sz w:val="20"/>
          <w:szCs w:val="20"/>
        </w:rPr>
        <w:t xml:space="preserve"> </w:t>
      </w:r>
      <w:r w:rsidRPr="00210832">
        <w:rPr>
          <w:rFonts w:ascii="Arial Narrow" w:hAnsi="Arial Narrow" w:cs="Arial"/>
          <w:sz w:val="20"/>
          <w:szCs w:val="20"/>
        </w:rPr>
        <w:t>Nadzoru.</w:t>
      </w:r>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Przed </w:t>
      </w:r>
      <w:r w:rsidR="00903838" w:rsidRPr="00210832">
        <w:rPr>
          <w:rFonts w:ascii="Arial Narrow" w:hAnsi="Arial Narrow" w:cs="Arial"/>
          <w:sz w:val="20"/>
          <w:szCs w:val="20"/>
        </w:rPr>
        <w:t>rozpoczęciem</w:t>
      </w:r>
      <w:r w:rsidRPr="00210832">
        <w:rPr>
          <w:rFonts w:ascii="Arial Narrow" w:hAnsi="Arial Narrow" w:cs="Arial"/>
          <w:sz w:val="20"/>
          <w:szCs w:val="20"/>
        </w:rPr>
        <w:t xml:space="preserve"> robót elektrycznych Wykonawca robót </w:t>
      </w:r>
      <w:r w:rsidR="00903838" w:rsidRPr="00210832">
        <w:rPr>
          <w:rFonts w:ascii="Arial Narrow" w:hAnsi="Arial Narrow" w:cs="Arial"/>
          <w:sz w:val="20"/>
          <w:szCs w:val="20"/>
        </w:rPr>
        <w:t>zobowiązany</w:t>
      </w:r>
      <w:r w:rsidRPr="00210832">
        <w:rPr>
          <w:rFonts w:ascii="Arial Narrow" w:hAnsi="Arial Narrow" w:cs="Arial"/>
          <w:sz w:val="20"/>
          <w:szCs w:val="20"/>
        </w:rPr>
        <w:t xml:space="preserve"> jest do</w:t>
      </w:r>
    </w:p>
    <w:p w:rsidR="00CF2CA3" w:rsidRPr="00210832" w:rsidRDefault="00CF2CA3" w:rsidP="006902F7">
      <w:pPr>
        <w:pStyle w:val="Akapitzlist"/>
        <w:numPr>
          <w:ilvl w:val="0"/>
          <w:numId w:val="8"/>
        </w:numPr>
        <w:autoSpaceDE w:val="0"/>
        <w:autoSpaceDN w:val="0"/>
        <w:adjustRightInd w:val="0"/>
        <w:spacing w:after="0"/>
        <w:jc w:val="both"/>
        <w:rPr>
          <w:rFonts w:ascii="Arial Narrow" w:hAnsi="Arial Narrow" w:cs="Arial"/>
          <w:iCs/>
          <w:sz w:val="20"/>
          <w:szCs w:val="20"/>
        </w:rPr>
      </w:pPr>
      <w:r w:rsidRPr="00210832">
        <w:rPr>
          <w:rFonts w:ascii="Arial Narrow" w:hAnsi="Arial Narrow" w:cs="Arial"/>
          <w:iCs/>
          <w:sz w:val="20"/>
          <w:szCs w:val="20"/>
        </w:rPr>
        <w:t xml:space="preserve">zapoznania </w:t>
      </w:r>
      <w:r w:rsidR="00903838" w:rsidRPr="00210832">
        <w:rPr>
          <w:rFonts w:ascii="Arial Narrow" w:hAnsi="Arial Narrow" w:cs="Arial"/>
          <w:iCs/>
          <w:sz w:val="20"/>
          <w:szCs w:val="20"/>
        </w:rPr>
        <w:t>si</w:t>
      </w:r>
      <w:r w:rsidR="00903838" w:rsidRPr="00210832">
        <w:rPr>
          <w:rFonts w:ascii="Arial Narrow" w:hAnsi="Arial Narrow" w:cs="Arial"/>
          <w:sz w:val="20"/>
          <w:szCs w:val="20"/>
        </w:rPr>
        <w:t>ę</w:t>
      </w:r>
      <w:r w:rsidRPr="00210832">
        <w:rPr>
          <w:rFonts w:ascii="Arial Narrow" w:hAnsi="Arial Narrow" w:cs="Arial"/>
          <w:sz w:val="20"/>
          <w:szCs w:val="20"/>
        </w:rPr>
        <w:t xml:space="preserve"> </w:t>
      </w:r>
      <w:r w:rsidRPr="00210832">
        <w:rPr>
          <w:rFonts w:ascii="Arial Narrow" w:hAnsi="Arial Narrow" w:cs="Arial"/>
          <w:iCs/>
          <w:sz w:val="20"/>
          <w:szCs w:val="20"/>
        </w:rPr>
        <w:t xml:space="preserve">ze wszystkimi </w:t>
      </w:r>
      <w:r w:rsidR="00903838" w:rsidRPr="00210832">
        <w:rPr>
          <w:rFonts w:ascii="Arial Narrow" w:hAnsi="Arial Narrow" w:cs="Arial"/>
          <w:iCs/>
          <w:sz w:val="20"/>
          <w:szCs w:val="20"/>
        </w:rPr>
        <w:t>dost</w:t>
      </w:r>
      <w:r w:rsidR="00903838" w:rsidRPr="00210832">
        <w:rPr>
          <w:rFonts w:ascii="Arial Narrow" w:hAnsi="Arial Narrow" w:cs="Arial"/>
          <w:sz w:val="20"/>
          <w:szCs w:val="20"/>
        </w:rPr>
        <w:t>ę</w:t>
      </w:r>
      <w:r w:rsidR="00903838" w:rsidRPr="00210832">
        <w:rPr>
          <w:rFonts w:ascii="Arial Narrow" w:hAnsi="Arial Narrow" w:cs="Arial"/>
          <w:iCs/>
          <w:sz w:val="20"/>
          <w:szCs w:val="20"/>
        </w:rPr>
        <w:t>pnymi</w:t>
      </w:r>
      <w:r w:rsidRPr="00210832">
        <w:rPr>
          <w:rFonts w:ascii="Arial Narrow" w:hAnsi="Arial Narrow" w:cs="Arial"/>
          <w:iCs/>
          <w:sz w:val="20"/>
          <w:szCs w:val="20"/>
        </w:rPr>
        <w:t xml:space="preserve"> dokumentami </w:t>
      </w:r>
      <w:r w:rsidR="00903838" w:rsidRPr="00210832">
        <w:rPr>
          <w:rFonts w:ascii="Arial Narrow" w:hAnsi="Arial Narrow" w:cs="Arial"/>
          <w:iCs/>
          <w:sz w:val="20"/>
          <w:szCs w:val="20"/>
        </w:rPr>
        <w:t>dotycz</w:t>
      </w:r>
      <w:r w:rsidR="00903838" w:rsidRPr="00210832">
        <w:rPr>
          <w:rFonts w:ascii="Arial Narrow" w:hAnsi="Arial Narrow" w:cs="Arial"/>
          <w:sz w:val="20"/>
          <w:szCs w:val="20"/>
        </w:rPr>
        <w:t>ą</w:t>
      </w:r>
      <w:r w:rsidR="00903838" w:rsidRPr="00210832">
        <w:rPr>
          <w:rFonts w:ascii="Arial Narrow" w:hAnsi="Arial Narrow" w:cs="Arial"/>
          <w:iCs/>
          <w:sz w:val="20"/>
          <w:szCs w:val="20"/>
        </w:rPr>
        <w:t>cymi</w:t>
      </w:r>
      <w:r w:rsidRPr="00210832">
        <w:rPr>
          <w:rFonts w:ascii="Arial Narrow" w:hAnsi="Arial Narrow" w:cs="Arial"/>
          <w:iCs/>
          <w:sz w:val="20"/>
          <w:szCs w:val="20"/>
        </w:rPr>
        <w:t xml:space="preserve"> projektowanej inwestycji</w:t>
      </w:r>
    </w:p>
    <w:p w:rsidR="00CF2CA3" w:rsidRPr="00210832" w:rsidRDefault="00CF2CA3" w:rsidP="006902F7">
      <w:pPr>
        <w:pStyle w:val="Akapitzlist"/>
        <w:numPr>
          <w:ilvl w:val="0"/>
          <w:numId w:val="8"/>
        </w:numPr>
        <w:autoSpaceDE w:val="0"/>
        <w:autoSpaceDN w:val="0"/>
        <w:adjustRightInd w:val="0"/>
        <w:spacing w:after="0"/>
        <w:jc w:val="both"/>
        <w:rPr>
          <w:rFonts w:ascii="Arial Narrow" w:hAnsi="Arial Narrow" w:cs="Arial"/>
          <w:iCs/>
          <w:sz w:val="20"/>
          <w:szCs w:val="20"/>
        </w:rPr>
      </w:pPr>
      <w:r w:rsidRPr="00210832">
        <w:rPr>
          <w:rFonts w:ascii="Arial Narrow" w:hAnsi="Arial Narrow" w:cs="Arial"/>
          <w:iCs/>
          <w:sz w:val="20"/>
          <w:szCs w:val="20"/>
        </w:rPr>
        <w:t xml:space="preserve">zapoznania </w:t>
      </w:r>
      <w:r w:rsidR="00903838" w:rsidRPr="00210832">
        <w:rPr>
          <w:rFonts w:ascii="Arial Narrow" w:hAnsi="Arial Narrow" w:cs="Arial"/>
          <w:iCs/>
          <w:sz w:val="20"/>
          <w:szCs w:val="20"/>
        </w:rPr>
        <w:t>si</w:t>
      </w:r>
      <w:r w:rsidR="00903838" w:rsidRPr="00210832">
        <w:rPr>
          <w:rFonts w:ascii="Arial Narrow" w:hAnsi="Arial Narrow" w:cs="Arial"/>
          <w:sz w:val="20"/>
          <w:szCs w:val="20"/>
        </w:rPr>
        <w:t>ę</w:t>
      </w:r>
      <w:r w:rsidRPr="00210832">
        <w:rPr>
          <w:rFonts w:ascii="Arial Narrow" w:hAnsi="Arial Narrow" w:cs="Arial"/>
          <w:sz w:val="20"/>
          <w:szCs w:val="20"/>
        </w:rPr>
        <w:t xml:space="preserve"> </w:t>
      </w:r>
      <w:r w:rsidRPr="00210832">
        <w:rPr>
          <w:rFonts w:ascii="Arial Narrow" w:hAnsi="Arial Narrow" w:cs="Arial"/>
          <w:iCs/>
          <w:sz w:val="20"/>
          <w:szCs w:val="20"/>
        </w:rPr>
        <w:t xml:space="preserve">z obiektem, w którym prowadzone </w:t>
      </w:r>
      <w:r w:rsidR="00903838" w:rsidRPr="00210832">
        <w:rPr>
          <w:rFonts w:ascii="Arial Narrow" w:hAnsi="Arial Narrow" w:cs="Arial"/>
          <w:iCs/>
          <w:sz w:val="20"/>
          <w:szCs w:val="20"/>
        </w:rPr>
        <w:t>b</w:t>
      </w:r>
      <w:r w:rsidR="00903838" w:rsidRPr="00210832">
        <w:rPr>
          <w:rFonts w:ascii="Arial Narrow" w:hAnsi="Arial Narrow" w:cs="Arial"/>
          <w:sz w:val="20"/>
          <w:szCs w:val="20"/>
        </w:rPr>
        <w:t>ę</w:t>
      </w:r>
      <w:r w:rsidR="00903838" w:rsidRPr="00210832">
        <w:rPr>
          <w:rFonts w:ascii="Arial Narrow" w:hAnsi="Arial Narrow" w:cs="Arial"/>
          <w:iCs/>
          <w:sz w:val="20"/>
          <w:szCs w:val="20"/>
        </w:rPr>
        <w:t>d</w:t>
      </w:r>
      <w:r w:rsidR="00903838" w:rsidRPr="00210832">
        <w:rPr>
          <w:rFonts w:ascii="Arial Narrow" w:hAnsi="Arial Narrow" w:cs="Arial"/>
          <w:sz w:val="20"/>
          <w:szCs w:val="20"/>
        </w:rPr>
        <w:t>ą</w:t>
      </w:r>
      <w:r w:rsidRPr="00210832">
        <w:rPr>
          <w:rFonts w:ascii="Arial Narrow" w:hAnsi="Arial Narrow" w:cs="Arial"/>
          <w:sz w:val="20"/>
          <w:szCs w:val="20"/>
        </w:rPr>
        <w:t xml:space="preserve"> </w:t>
      </w:r>
      <w:r w:rsidRPr="00210832">
        <w:rPr>
          <w:rFonts w:ascii="Arial Narrow" w:hAnsi="Arial Narrow" w:cs="Arial"/>
          <w:iCs/>
          <w:sz w:val="20"/>
          <w:szCs w:val="20"/>
        </w:rPr>
        <w:t>roboty celem stwierdzenia odpowiedniego</w:t>
      </w:r>
      <w:r w:rsidR="00F27012" w:rsidRPr="00210832">
        <w:rPr>
          <w:rFonts w:ascii="Arial Narrow" w:hAnsi="Arial Narrow" w:cs="Arial"/>
          <w:iCs/>
          <w:sz w:val="20"/>
          <w:szCs w:val="20"/>
        </w:rPr>
        <w:t xml:space="preserve"> </w:t>
      </w:r>
      <w:r w:rsidRPr="00210832">
        <w:rPr>
          <w:rFonts w:ascii="Arial Narrow" w:hAnsi="Arial Narrow" w:cs="Arial"/>
          <w:iCs/>
          <w:sz w:val="20"/>
          <w:szCs w:val="20"/>
        </w:rPr>
        <w:t>przygotowania frontu robót.</w:t>
      </w:r>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lastRenderedPageBreak/>
        <w:t xml:space="preserve">Wykonywanie robót </w:t>
      </w:r>
      <w:r w:rsidR="00903838" w:rsidRPr="00210832">
        <w:rPr>
          <w:rFonts w:ascii="Arial Narrow" w:hAnsi="Arial Narrow" w:cs="Arial"/>
          <w:sz w:val="20"/>
          <w:szCs w:val="20"/>
        </w:rPr>
        <w:t>należy</w:t>
      </w:r>
      <w:r w:rsidRPr="00210832">
        <w:rPr>
          <w:rFonts w:ascii="Arial Narrow" w:hAnsi="Arial Narrow" w:cs="Arial"/>
          <w:sz w:val="20"/>
          <w:szCs w:val="20"/>
        </w:rPr>
        <w:t xml:space="preserve"> </w:t>
      </w:r>
      <w:r w:rsidR="00903838" w:rsidRPr="00210832">
        <w:rPr>
          <w:rFonts w:ascii="Arial Narrow" w:hAnsi="Arial Narrow" w:cs="Arial"/>
          <w:sz w:val="20"/>
          <w:szCs w:val="20"/>
        </w:rPr>
        <w:t>koordynować</w:t>
      </w:r>
      <w:r w:rsidRPr="00210832">
        <w:rPr>
          <w:rFonts w:ascii="Arial Narrow" w:hAnsi="Arial Narrow" w:cs="Arial"/>
          <w:sz w:val="20"/>
          <w:szCs w:val="20"/>
        </w:rPr>
        <w:t xml:space="preserve"> na </w:t>
      </w:r>
      <w:r w:rsidR="00903838" w:rsidRPr="00210832">
        <w:rPr>
          <w:rFonts w:ascii="Arial Narrow" w:hAnsi="Arial Narrow" w:cs="Arial"/>
          <w:sz w:val="20"/>
          <w:szCs w:val="20"/>
        </w:rPr>
        <w:t>bieżąco</w:t>
      </w:r>
      <w:r w:rsidRPr="00210832">
        <w:rPr>
          <w:rFonts w:ascii="Arial Narrow" w:hAnsi="Arial Narrow" w:cs="Arial"/>
          <w:sz w:val="20"/>
          <w:szCs w:val="20"/>
        </w:rPr>
        <w:t xml:space="preserve"> we współpracy z kierownikiem budowy.</w:t>
      </w:r>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Przy wykonywaniu robót ogólnobudowlanych </w:t>
      </w:r>
      <w:r w:rsidR="00903838" w:rsidRPr="00210832">
        <w:rPr>
          <w:rFonts w:ascii="Arial Narrow" w:hAnsi="Arial Narrow" w:cs="Arial"/>
          <w:sz w:val="20"/>
          <w:szCs w:val="20"/>
        </w:rPr>
        <w:t>związanych</w:t>
      </w:r>
      <w:r w:rsidRPr="00210832">
        <w:rPr>
          <w:rFonts w:ascii="Arial Narrow" w:hAnsi="Arial Narrow" w:cs="Arial"/>
          <w:sz w:val="20"/>
          <w:szCs w:val="20"/>
        </w:rPr>
        <w:t xml:space="preserve"> pomocniczo z wykonawstwem robót elektrycznych</w:t>
      </w:r>
      <w:r w:rsidR="00F27012" w:rsidRPr="00210832">
        <w:rPr>
          <w:rFonts w:ascii="Arial Narrow" w:hAnsi="Arial Narrow" w:cs="Arial"/>
          <w:sz w:val="20"/>
          <w:szCs w:val="20"/>
        </w:rPr>
        <w:t xml:space="preserve"> </w:t>
      </w:r>
      <w:r w:rsidR="00903838" w:rsidRPr="00210832">
        <w:rPr>
          <w:rFonts w:ascii="Arial Narrow" w:hAnsi="Arial Narrow" w:cs="Arial"/>
          <w:sz w:val="20"/>
          <w:szCs w:val="20"/>
        </w:rPr>
        <w:t>należy</w:t>
      </w:r>
      <w:r w:rsidRPr="00210832">
        <w:rPr>
          <w:rFonts w:ascii="Arial Narrow" w:hAnsi="Arial Narrow" w:cs="Arial"/>
          <w:sz w:val="20"/>
          <w:szCs w:val="20"/>
        </w:rPr>
        <w:t xml:space="preserve"> </w:t>
      </w:r>
      <w:r w:rsidR="00903838" w:rsidRPr="00210832">
        <w:rPr>
          <w:rFonts w:ascii="Arial Narrow" w:hAnsi="Arial Narrow" w:cs="Arial"/>
          <w:sz w:val="20"/>
          <w:szCs w:val="20"/>
        </w:rPr>
        <w:t>przestrzegać</w:t>
      </w:r>
      <w:r w:rsidRPr="00210832">
        <w:rPr>
          <w:rFonts w:ascii="Arial Narrow" w:hAnsi="Arial Narrow" w:cs="Arial"/>
          <w:sz w:val="20"/>
          <w:szCs w:val="20"/>
        </w:rPr>
        <w:t xml:space="preserve"> </w:t>
      </w:r>
      <w:r w:rsidR="00903838" w:rsidRPr="00210832">
        <w:rPr>
          <w:rFonts w:ascii="Arial Narrow" w:hAnsi="Arial Narrow" w:cs="Arial"/>
          <w:sz w:val="20"/>
          <w:szCs w:val="20"/>
        </w:rPr>
        <w:t>wymagań</w:t>
      </w:r>
      <w:r w:rsidRPr="00210832">
        <w:rPr>
          <w:rFonts w:ascii="Arial Narrow" w:hAnsi="Arial Narrow" w:cs="Arial"/>
          <w:sz w:val="20"/>
          <w:szCs w:val="20"/>
        </w:rPr>
        <w:t xml:space="preserve"> podanych w specyfikacjach technicznych </w:t>
      </w:r>
      <w:r w:rsidR="00903838" w:rsidRPr="00210832">
        <w:rPr>
          <w:rFonts w:ascii="Arial Narrow" w:hAnsi="Arial Narrow" w:cs="Arial"/>
          <w:sz w:val="20"/>
          <w:szCs w:val="20"/>
        </w:rPr>
        <w:t>branży</w:t>
      </w:r>
      <w:r w:rsidRPr="00210832">
        <w:rPr>
          <w:rFonts w:ascii="Arial Narrow" w:hAnsi="Arial Narrow" w:cs="Arial"/>
          <w:sz w:val="20"/>
          <w:szCs w:val="20"/>
        </w:rPr>
        <w:t xml:space="preserve"> budowlanej.</w:t>
      </w:r>
      <w:r w:rsidR="00F27012" w:rsidRPr="00210832">
        <w:rPr>
          <w:rFonts w:ascii="Arial Narrow" w:hAnsi="Arial Narrow" w:cs="Arial"/>
          <w:sz w:val="20"/>
          <w:szCs w:val="20"/>
        </w:rPr>
        <w:t xml:space="preserve"> </w:t>
      </w:r>
      <w:r w:rsidRPr="00210832">
        <w:rPr>
          <w:rFonts w:ascii="Arial Narrow" w:hAnsi="Arial Narrow" w:cs="Arial"/>
          <w:sz w:val="20"/>
          <w:szCs w:val="20"/>
        </w:rPr>
        <w:t xml:space="preserve">Po </w:t>
      </w:r>
      <w:r w:rsidR="00903838" w:rsidRPr="00210832">
        <w:rPr>
          <w:rFonts w:ascii="Arial Narrow" w:hAnsi="Arial Narrow" w:cs="Arial"/>
          <w:sz w:val="20"/>
          <w:szCs w:val="20"/>
        </w:rPr>
        <w:t>zakończeniu</w:t>
      </w:r>
      <w:r w:rsidRPr="00210832">
        <w:rPr>
          <w:rFonts w:ascii="Arial Narrow" w:hAnsi="Arial Narrow" w:cs="Arial"/>
          <w:sz w:val="20"/>
          <w:szCs w:val="20"/>
        </w:rPr>
        <w:t xml:space="preserve"> robót elektrycznych w obiekcie, przed ich odbiorem Wykonawca dokonuje technicznego</w:t>
      </w:r>
      <w:r w:rsidR="00F27012" w:rsidRPr="00210832">
        <w:rPr>
          <w:rFonts w:ascii="Arial Narrow" w:hAnsi="Arial Narrow" w:cs="Arial"/>
          <w:sz w:val="20"/>
          <w:szCs w:val="20"/>
        </w:rPr>
        <w:t xml:space="preserve"> </w:t>
      </w:r>
      <w:r w:rsidRPr="00210832">
        <w:rPr>
          <w:rFonts w:ascii="Arial Narrow" w:hAnsi="Arial Narrow" w:cs="Arial"/>
          <w:sz w:val="20"/>
          <w:szCs w:val="20"/>
        </w:rPr>
        <w:t xml:space="preserve">sprawdzenia </w:t>
      </w:r>
      <w:r w:rsidR="00903838" w:rsidRPr="00210832">
        <w:rPr>
          <w:rFonts w:ascii="Arial Narrow" w:hAnsi="Arial Narrow" w:cs="Arial"/>
          <w:sz w:val="20"/>
          <w:szCs w:val="20"/>
        </w:rPr>
        <w:t>jakości</w:t>
      </w:r>
      <w:r w:rsidRPr="00210832">
        <w:rPr>
          <w:rFonts w:ascii="Arial Narrow" w:hAnsi="Arial Narrow" w:cs="Arial"/>
          <w:sz w:val="20"/>
          <w:szCs w:val="20"/>
        </w:rPr>
        <w:t xml:space="preserve"> wykonanych robót wraz z wykonaniem odpowiednich pomiarów.</w:t>
      </w:r>
      <w:r w:rsidR="00F27012" w:rsidRPr="00210832">
        <w:rPr>
          <w:rFonts w:ascii="Arial Narrow" w:hAnsi="Arial Narrow" w:cs="Arial"/>
          <w:sz w:val="20"/>
          <w:szCs w:val="20"/>
        </w:rPr>
        <w:t xml:space="preserve"> </w:t>
      </w:r>
      <w:r w:rsidRPr="00210832">
        <w:rPr>
          <w:rFonts w:ascii="Arial Narrow" w:hAnsi="Arial Narrow" w:cs="Arial"/>
          <w:sz w:val="20"/>
          <w:szCs w:val="20"/>
        </w:rPr>
        <w:t xml:space="preserve">Przy wykonywaniu robót elektrycznych Wykonawca </w:t>
      </w:r>
      <w:r w:rsidR="00903838" w:rsidRPr="00210832">
        <w:rPr>
          <w:rFonts w:ascii="Arial Narrow" w:hAnsi="Arial Narrow" w:cs="Arial"/>
          <w:sz w:val="20"/>
          <w:szCs w:val="20"/>
        </w:rPr>
        <w:t>zobowiązany</w:t>
      </w:r>
      <w:r w:rsidRPr="00210832">
        <w:rPr>
          <w:rFonts w:ascii="Arial Narrow" w:hAnsi="Arial Narrow" w:cs="Arial"/>
          <w:sz w:val="20"/>
          <w:szCs w:val="20"/>
        </w:rPr>
        <w:t xml:space="preserve"> jest do przestrzegania aktualnie</w:t>
      </w:r>
      <w:r w:rsidR="00F27012" w:rsidRPr="00210832">
        <w:rPr>
          <w:rFonts w:ascii="Arial Narrow" w:hAnsi="Arial Narrow" w:cs="Arial"/>
          <w:sz w:val="20"/>
          <w:szCs w:val="20"/>
        </w:rPr>
        <w:t xml:space="preserve"> </w:t>
      </w:r>
      <w:r w:rsidR="00903838" w:rsidRPr="00210832">
        <w:rPr>
          <w:rFonts w:ascii="Arial Narrow" w:hAnsi="Arial Narrow" w:cs="Arial"/>
          <w:sz w:val="20"/>
          <w:szCs w:val="20"/>
        </w:rPr>
        <w:t>obowiązujących</w:t>
      </w:r>
      <w:r w:rsidRPr="00210832">
        <w:rPr>
          <w:rFonts w:ascii="Arial Narrow" w:hAnsi="Arial Narrow" w:cs="Arial"/>
          <w:sz w:val="20"/>
          <w:szCs w:val="20"/>
        </w:rPr>
        <w:t xml:space="preserve"> przepisów w zakresie BHP oraz, </w:t>
      </w:r>
      <w:r w:rsidR="00903838" w:rsidRPr="00210832">
        <w:rPr>
          <w:rFonts w:ascii="Arial Narrow" w:hAnsi="Arial Narrow" w:cs="Arial"/>
          <w:sz w:val="20"/>
          <w:szCs w:val="20"/>
        </w:rPr>
        <w:t>jeśli</w:t>
      </w:r>
      <w:r w:rsidRPr="00210832">
        <w:rPr>
          <w:rFonts w:ascii="Arial Narrow" w:hAnsi="Arial Narrow" w:cs="Arial"/>
          <w:sz w:val="20"/>
          <w:szCs w:val="20"/>
        </w:rPr>
        <w:t xml:space="preserve"> jest podwykonawca – </w:t>
      </w:r>
      <w:r w:rsidR="00903838" w:rsidRPr="00210832">
        <w:rPr>
          <w:rFonts w:ascii="Arial Narrow" w:hAnsi="Arial Narrow" w:cs="Arial"/>
          <w:sz w:val="20"/>
          <w:szCs w:val="20"/>
        </w:rPr>
        <w:t>wymagań</w:t>
      </w:r>
      <w:r w:rsidRPr="00210832">
        <w:rPr>
          <w:rFonts w:ascii="Arial Narrow" w:hAnsi="Arial Narrow" w:cs="Arial"/>
          <w:sz w:val="20"/>
          <w:szCs w:val="20"/>
        </w:rPr>
        <w:t xml:space="preserve"> generalnego wykonawcy</w:t>
      </w:r>
      <w:r w:rsidR="00F27012" w:rsidRPr="00210832">
        <w:rPr>
          <w:rFonts w:ascii="Arial Narrow" w:hAnsi="Arial Narrow" w:cs="Arial"/>
          <w:sz w:val="20"/>
          <w:szCs w:val="20"/>
        </w:rPr>
        <w:t xml:space="preserve"> </w:t>
      </w:r>
      <w:r w:rsidRPr="00210832">
        <w:rPr>
          <w:rFonts w:ascii="Arial Narrow" w:hAnsi="Arial Narrow" w:cs="Arial"/>
          <w:sz w:val="20"/>
          <w:szCs w:val="20"/>
        </w:rPr>
        <w:t>w zakresie BHP.</w:t>
      </w:r>
    </w:p>
    <w:p w:rsidR="00CF2CA3" w:rsidRPr="00210832" w:rsidRDefault="00CF2C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Kwalifikacje personelu robót elektrycznych powinny </w:t>
      </w:r>
      <w:r w:rsidR="00903838" w:rsidRPr="00210832">
        <w:rPr>
          <w:rFonts w:ascii="Arial Narrow" w:hAnsi="Arial Narrow" w:cs="Arial"/>
          <w:sz w:val="20"/>
          <w:szCs w:val="20"/>
        </w:rPr>
        <w:t>być</w:t>
      </w:r>
      <w:r w:rsidRPr="00210832">
        <w:rPr>
          <w:rFonts w:ascii="Arial Narrow" w:hAnsi="Arial Narrow" w:cs="Arial"/>
          <w:sz w:val="20"/>
          <w:szCs w:val="20"/>
        </w:rPr>
        <w:t xml:space="preserve"> stwierdzone i udokumentowane </w:t>
      </w:r>
      <w:r w:rsidR="00903838" w:rsidRPr="00210832">
        <w:rPr>
          <w:rFonts w:ascii="Arial Narrow" w:hAnsi="Arial Narrow" w:cs="Arial"/>
          <w:sz w:val="20"/>
          <w:szCs w:val="20"/>
        </w:rPr>
        <w:t>ważnymi</w:t>
      </w:r>
      <w:r w:rsidR="00F27012" w:rsidRPr="00210832">
        <w:rPr>
          <w:rFonts w:ascii="Arial Narrow" w:hAnsi="Arial Narrow" w:cs="Arial"/>
          <w:sz w:val="20"/>
          <w:szCs w:val="20"/>
        </w:rPr>
        <w:t xml:space="preserve"> </w:t>
      </w:r>
      <w:r w:rsidR="00903838" w:rsidRPr="00210832">
        <w:rPr>
          <w:rFonts w:ascii="Arial Narrow" w:hAnsi="Arial Narrow" w:cs="Arial"/>
          <w:sz w:val="20"/>
          <w:szCs w:val="20"/>
        </w:rPr>
        <w:t>zaświadczeniami</w:t>
      </w:r>
      <w:r w:rsidRPr="00210832">
        <w:rPr>
          <w:rFonts w:ascii="Arial Narrow" w:hAnsi="Arial Narrow" w:cs="Arial"/>
          <w:sz w:val="20"/>
          <w:szCs w:val="20"/>
        </w:rPr>
        <w:t xml:space="preserve"> kwalifikacyjnymi.</w:t>
      </w:r>
      <w:r w:rsidR="00F27012" w:rsidRPr="00210832">
        <w:rPr>
          <w:rFonts w:ascii="Arial Narrow" w:hAnsi="Arial Narrow" w:cs="Arial"/>
          <w:sz w:val="20"/>
          <w:szCs w:val="20"/>
        </w:rPr>
        <w:t xml:space="preserve"> </w:t>
      </w:r>
      <w:r w:rsidRPr="00210832">
        <w:rPr>
          <w:rFonts w:ascii="Arial Narrow" w:hAnsi="Arial Narrow" w:cs="Arial"/>
          <w:sz w:val="20"/>
          <w:szCs w:val="20"/>
        </w:rPr>
        <w:t>Przy przekazaniu robót elektrycznych wykonawca dostarcza zleceniodawcy dokumentacje powykonawcza, czyli</w:t>
      </w:r>
      <w:r w:rsidR="00F27012" w:rsidRPr="00210832">
        <w:rPr>
          <w:rFonts w:ascii="Arial Narrow" w:hAnsi="Arial Narrow" w:cs="Arial"/>
          <w:sz w:val="20"/>
          <w:szCs w:val="20"/>
        </w:rPr>
        <w:t xml:space="preserve"> </w:t>
      </w:r>
      <w:r w:rsidRPr="00210832">
        <w:rPr>
          <w:rFonts w:ascii="Arial Narrow" w:hAnsi="Arial Narrow" w:cs="Arial"/>
          <w:sz w:val="20"/>
          <w:szCs w:val="20"/>
        </w:rPr>
        <w:t xml:space="preserve">zbiór dokumentów wymaganych oraz </w:t>
      </w:r>
      <w:r w:rsidR="00903838" w:rsidRPr="00210832">
        <w:rPr>
          <w:rFonts w:ascii="Arial Narrow" w:hAnsi="Arial Narrow" w:cs="Arial"/>
          <w:sz w:val="20"/>
          <w:szCs w:val="20"/>
        </w:rPr>
        <w:t>niezbędnych</w:t>
      </w:r>
      <w:r w:rsidRPr="00210832">
        <w:rPr>
          <w:rFonts w:ascii="Arial Narrow" w:hAnsi="Arial Narrow" w:cs="Arial"/>
          <w:sz w:val="20"/>
          <w:szCs w:val="20"/>
        </w:rPr>
        <w:t xml:space="preserve"> przy pracach komisji powołanej do przeprowadzenia odbioru</w:t>
      </w:r>
    </w:p>
    <w:p w:rsidR="00CF2CA3" w:rsidRPr="00210832" w:rsidRDefault="00903838"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końcowego</w:t>
      </w:r>
      <w:r w:rsidR="00CF2CA3" w:rsidRPr="00210832">
        <w:rPr>
          <w:rFonts w:ascii="Arial Narrow" w:hAnsi="Arial Narrow" w:cs="Arial"/>
          <w:sz w:val="20"/>
          <w:szCs w:val="20"/>
        </w:rPr>
        <w:t>.</w:t>
      </w:r>
    </w:p>
    <w:p w:rsidR="00A937E2" w:rsidRPr="00210832" w:rsidRDefault="00A937E2" w:rsidP="006902F7">
      <w:pPr>
        <w:autoSpaceDE w:val="0"/>
        <w:autoSpaceDN w:val="0"/>
        <w:adjustRightInd w:val="0"/>
        <w:spacing w:after="0"/>
        <w:jc w:val="both"/>
        <w:rPr>
          <w:rFonts w:ascii="Arial Narrow" w:hAnsi="Arial Narrow" w:cs="Arial"/>
          <w:sz w:val="24"/>
          <w:szCs w:val="24"/>
        </w:rPr>
      </w:pPr>
    </w:p>
    <w:p w:rsidR="00A937E2" w:rsidRPr="00210832" w:rsidRDefault="00A937E2" w:rsidP="006902F7">
      <w:pPr>
        <w:pStyle w:val="Nagwek1"/>
        <w:rPr>
          <w:rFonts w:ascii="Arial Narrow" w:hAnsi="Arial Narrow" w:cs="Arial"/>
          <w:b w:val="0"/>
          <w:color w:val="auto"/>
        </w:rPr>
      </w:pPr>
      <w:bookmarkStart w:id="8" w:name="_Toc450664630"/>
      <w:r w:rsidRPr="00210832">
        <w:rPr>
          <w:rFonts w:ascii="Arial Narrow" w:hAnsi="Arial Narrow" w:cs="Arial"/>
          <w:b w:val="0"/>
          <w:color w:val="auto"/>
        </w:rPr>
        <w:t>2. WYROBY DO STOSOWANIA</w:t>
      </w:r>
      <w:bookmarkEnd w:id="8"/>
    </w:p>
    <w:p w:rsidR="00A937E2" w:rsidRPr="00210832" w:rsidRDefault="00A937E2" w:rsidP="006902F7">
      <w:pPr>
        <w:autoSpaceDE w:val="0"/>
        <w:autoSpaceDN w:val="0"/>
        <w:adjustRightInd w:val="0"/>
        <w:spacing w:after="0"/>
        <w:jc w:val="both"/>
        <w:rPr>
          <w:rFonts w:ascii="Arial Narrow" w:hAnsi="Arial Narrow" w:cs="Arial"/>
          <w:sz w:val="24"/>
          <w:szCs w:val="24"/>
        </w:rPr>
      </w:pPr>
    </w:p>
    <w:p w:rsidR="00A937E2" w:rsidRPr="00210832" w:rsidRDefault="00A937E2" w:rsidP="006902F7">
      <w:pPr>
        <w:pStyle w:val="Nagwek2"/>
        <w:rPr>
          <w:rFonts w:ascii="Arial Narrow" w:hAnsi="Arial Narrow" w:cs="Arial"/>
          <w:b w:val="0"/>
          <w:color w:val="auto"/>
        </w:rPr>
      </w:pPr>
      <w:bookmarkStart w:id="9" w:name="_Toc450664631"/>
      <w:r w:rsidRPr="00210832">
        <w:rPr>
          <w:rFonts w:ascii="Arial Narrow" w:hAnsi="Arial Narrow" w:cs="Arial"/>
          <w:b w:val="0"/>
          <w:color w:val="auto"/>
        </w:rPr>
        <w:t>2.1 WYMAGANIA FORMALNE</w:t>
      </w:r>
      <w:bookmarkEnd w:id="9"/>
    </w:p>
    <w:p w:rsidR="00A937E2" w:rsidRPr="00210832" w:rsidRDefault="00A937E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 wykonania instalacji elektrycznych w budynkach użyteczności publicznej należy stosować przewody, kable,</w:t>
      </w:r>
      <w:r w:rsidR="00F27012" w:rsidRPr="00210832">
        <w:rPr>
          <w:rFonts w:ascii="Arial Narrow" w:hAnsi="Arial Narrow" w:cs="Arial"/>
          <w:sz w:val="20"/>
          <w:szCs w:val="20"/>
        </w:rPr>
        <w:t xml:space="preserve"> </w:t>
      </w:r>
      <w:r w:rsidRPr="00210832">
        <w:rPr>
          <w:rFonts w:ascii="Arial Narrow" w:hAnsi="Arial Narrow" w:cs="Arial"/>
          <w:sz w:val="20"/>
          <w:szCs w:val="20"/>
        </w:rPr>
        <w:t>sprzęt, osprzęt oraz aparaturę i urządzenia elektryczne posiadające dopuszczenie do stosowania w budownictwie.</w:t>
      </w:r>
    </w:p>
    <w:p w:rsidR="00A937E2" w:rsidRPr="00210832" w:rsidRDefault="00A937E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Za dopuszczone do obrotu i stosowania uznaje się wyroby, dla których producent</w:t>
      </w:r>
    </w:p>
    <w:p w:rsidR="00A937E2" w:rsidRPr="00210832" w:rsidRDefault="00A937E2" w:rsidP="006902F7">
      <w:pPr>
        <w:pStyle w:val="Akapitzlist"/>
        <w:numPr>
          <w:ilvl w:val="0"/>
          <w:numId w:val="2"/>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dokonał oceny zgodności wyrobu z wymaganiami dokumentu odniesienia wg określonego systemu</w:t>
      </w:r>
    </w:p>
    <w:p w:rsidR="00A937E2" w:rsidRPr="00210832" w:rsidRDefault="00A937E2" w:rsidP="006902F7">
      <w:pPr>
        <w:pStyle w:val="Akapitzlist"/>
        <w:numPr>
          <w:ilvl w:val="0"/>
          <w:numId w:val="2"/>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oceny zgodności</w:t>
      </w:r>
    </w:p>
    <w:p w:rsidR="00A937E2" w:rsidRPr="00210832" w:rsidRDefault="00A937E2" w:rsidP="006902F7">
      <w:pPr>
        <w:pStyle w:val="Akapitzlist"/>
        <w:numPr>
          <w:ilvl w:val="0"/>
          <w:numId w:val="2"/>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wydał krajowa deklaracje zgodności z dokumentem odniesienia wg określonego systemu oceny</w:t>
      </w:r>
      <w:r w:rsidR="00F27012" w:rsidRPr="00210832">
        <w:rPr>
          <w:rFonts w:ascii="Arial Narrow" w:hAnsi="Arial Narrow" w:cs="Arial"/>
          <w:sz w:val="20"/>
          <w:szCs w:val="20"/>
        </w:rPr>
        <w:t xml:space="preserve"> </w:t>
      </w:r>
      <w:r w:rsidRPr="00210832">
        <w:rPr>
          <w:rFonts w:ascii="Arial Narrow" w:hAnsi="Arial Narrow" w:cs="Arial"/>
          <w:sz w:val="20"/>
          <w:szCs w:val="20"/>
        </w:rPr>
        <w:t>zgodności</w:t>
      </w:r>
    </w:p>
    <w:p w:rsidR="00A937E2" w:rsidRPr="00210832" w:rsidRDefault="00A937E2" w:rsidP="006902F7">
      <w:pPr>
        <w:pStyle w:val="Akapitzlist"/>
        <w:numPr>
          <w:ilvl w:val="0"/>
          <w:numId w:val="2"/>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oznakował wyrób znakiem CE lub znakiem budowlanym B zgodnie z obowiązującymi przepisami.</w:t>
      </w:r>
    </w:p>
    <w:p w:rsidR="00A937E2" w:rsidRPr="00210832" w:rsidRDefault="00A937E2" w:rsidP="006902F7">
      <w:pPr>
        <w:autoSpaceDE w:val="0"/>
        <w:autoSpaceDN w:val="0"/>
        <w:adjustRightInd w:val="0"/>
        <w:spacing w:after="0"/>
        <w:jc w:val="both"/>
        <w:rPr>
          <w:rFonts w:ascii="Arial Narrow" w:hAnsi="Arial Narrow" w:cs="Arial"/>
          <w:sz w:val="24"/>
          <w:szCs w:val="24"/>
        </w:rPr>
      </w:pPr>
    </w:p>
    <w:p w:rsidR="00A937E2" w:rsidRPr="00210832" w:rsidRDefault="00A937E2" w:rsidP="006902F7">
      <w:pPr>
        <w:pStyle w:val="Nagwek2"/>
        <w:rPr>
          <w:rFonts w:ascii="Arial Narrow" w:hAnsi="Arial Narrow" w:cs="Arial"/>
          <w:b w:val="0"/>
          <w:color w:val="auto"/>
        </w:rPr>
      </w:pPr>
      <w:bookmarkStart w:id="10" w:name="_Toc450664632"/>
      <w:r w:rsidRPr="00210832">
        <w:rPr>
          <w:rFonts w:ascii="Arial Narrow" w:hAnsi="Arial Narrow" w:cs="Arial"/>
          <w:b w:val="0"/>
          <w:color w:val="auto"/>
        </w:rPr>
        <w:t>2.2 WYMAGANIA TECHNICZNE OGÓLNE</w:t>
      </w:r>
      <w:bookmarkEnd w:id="10"/>
    </w:p>
    <w:p w:rsidR="00A937E2" w:rsidRPr="00210832" w:rsidRDefault="00A937E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 wykonania instalacji elektrycznych stosować podstawowe wyroby elektryczne: przewody, urządzenia,</w:t>
      </w:r>
      <w:r w:rsidR="00F27012" w:rsidRPr="00210832">
        <w:rPr>
          <w:rFonts w:ascii="Arial Narrow" w:hAnsi="Arial Narrow" w:cs="Arial"/>
          <w:sz w:val="20"/>
          <w:szCs w:val="20"/>
        </w:rPr>
        <w:t xml:space="preserve"> </w:t>
      </w:r>
      <w:r w:rsidRPr="00210832">
        <w:rPr>
          <w:rFonts w:ascii="Arial Narrow" w:hAnsi="Arial Narrow" w:cs="Arial"/>
          <w:sz w:val="20"/>
          <w:szCs w:val="20"/>
        </w:rPr>
        <w:t>aparaturę i materiały elektroinstalacyjne spełniające wymagania formalne i określone wymagania techniczne</w:t>
      </w:r>
      <w:r w:rsidR="00F27012" w:rsidRPr="00210832">
        <w:rPr>
          <w:rFonts w:ascii="Arial Narrow" w:hAnsi="Arial Narrow" w:cs="Arial"/>
          <w:sz w:val="20"/>
          <w:szCs w:val="20"/>
        </w:rPr>
        <w:t xml:space="preserve"> </w:t>
      </w:r>
      <w:r w:rsidRPr="00210832">
        <w:rPr>
          <w:rFonts w:ascii="Arial Narrow" w:hAnsi="Arial Narrow" w:cs="Arial"/>
          <w:sz w:val="20"/>
          <w:szCs w:val="20"/>
        </w:rPr>
        <w:t>ujęte w ustawach i rozporządzeniach wykonawczych do tych Ustaw</w:t>
      </w:r>
      <w:r w:rsidR="00746F31" w:rsidRPr="00210832">
        <w:rPr>
          <w:rFonts w:ascii="Arial Narrow" w:hAnsi="Arial Narrow" w:cs="Arial"/>
          <w:sz w:val="20"/>
          <w:szCs w:val="20"/>
        </w:rPr>
        <w:t xml:space="preserve">. </w:t>
      </w:r>
    </w:p>
    <w:p w:rsidR="00746F31" w:rsidRPr="00210832" w:rsidRDefault="00746F31"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Materiały do wykonania wszystkich instalacji  wg specyfikacji projektowej.  Dopuszcza się zastosowanie co najmniej równoważnych urządzeń za zgodą i akceptacja Projektanta, Inspektora Nadzoru i Inwestora.</w:t>
      </w:r>
    </w:p>
    <w:p w:rsidR="00A937E2" w:rsidRPr="00210832" w:rsidRDefault="00A937E2" w:rsidP="006902F7">
      <w:pPr>
        <w:autoSpaceDE w:val="0"/>
        <w:autoSpaceDN w:val="0"/>
        <w:adjustRightInd w:val="0"/>
        <w:spacing w:after="0"/>
        <w:jc w:val="both"/>
        <w:rPr>
          <w:rFonts w:ascii="Arial Narrow" w:hAnsi="Arial Narrow" w:cs="Arial"/>
          <w:sz w:val="24"/>
          <w:szCs w:val="24"/>
        </w:rPr>
      </w:pPr>
    </w:p>
    <w:p w:rsidR="00A937E2" w:rsidRPr="00210832" w:rsidRDefault="00A937E2" w:rsidP="006902F7">
      <w:pPr>
        <w:pStyle w:val="Nagwek3"/>
        <w:rPr>
          <w:rFonts w:ascii="Arial Narrow" w:hAnsi="Arial Narrow" w:cs="Arial"/>
          <w:b w:val="0"/>
          <w:color w:val="auto"/>
          <w:sz w:val="24"/>
          <w:szCs w:val="24"/>
        </w:rPr>
      </w:pPr>
      <w:bookmarkStart w:id="11" w:name="_Toc450664633"/>
      <w:r w:rsidRPr="00210832">
        <w:rPr>
          <w:rFonts w:ascii="Arial Narrow" w:hAnsi="Arial Narrow" w:cs="Arial"/>
          <w:b w:val="0"/>
          <w:color w:val="auto"/>
          <w:sz w:val="24"/>
          <w:szCs w:val="24"/>
        </w:rPr>
        <w:t>2.2.1  WLZ</w:t>
      </w:r>
      <w:bookmarkEnd w:id="11"/>
    </w:p>
    <w:p w:rsidR="00A937E2" w:rsidRPr="00210832" w:rsidRDefault="00A937E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Stosować wyłącznie przewody 5 żyłowe (L1; L2; L3, N; PE) z żyłami miedzianymi o przekroju minimum</w:t>
      </w:r>
      <w:r w:rsidR="00F27012" w:rsidRPr="00210832">
        <w:rPr>
          <w:rFonts w:ascii="Arial Narrow" w:hAnsi="Arial Narrow" w:cs="Arial"/>
          <w:sz w:val="20"/>
          <w:szCs w:val="20"/>
        </w:rPr>
        <w:t xml:space="preserve"> </w:t>
      </w:r>
      <w:r w:rsidR="009C70FB" w:rsidRPr="00210832">
        <w:rPr>
          <w:rFonts w:ascii="Arial Narrow" w:hAnsi="Arial Narrow" w:cs="Arial"/>
          <w:sz w:val="20"/>
          <w:szCs w:val="20"/>
        </w:rPr>
        <w:t>6</w:t>
      </w:r>
      <w:r w:rsidRPr="00210832">
        <w:rPr>
          <w:rFonts w:ascii="Arial Narrow" w:hAnsi="Arial Narrow" w:cs="Arial"/>
          <w:sz w:val="20"/>
          <w:szCs w:val="20"/>
        </w:rPr>
        <w:t xml:space="preserve"> mm</w:t>
      </w:r>
      <w:r w:rsidRPr="00210832">
        <w:rPr>
          <w:rFonts w:ascii="Arial Narrow" w:hAnsi="Arial Narrow" w:cs="Arial"/>
          <w:sz w:val="20"/>
          <w:szCs w:val="20"/>
          <w:vertAlign w:val="superscript"/>
        </w:rPr>
        <w:t>2</w:t>
      </w:r>
      <w:r w:rsidRPr="00210832">
        <w:rPr>
          <w:rFonts w:ascii="Arial Narrow" w:hAnsi="Arial Narrow" w:cs="Arial"/>
          <w:sz w:val="20"/>
          <w:szCs w:val="20"/>
        </w:rPr>
        <w:t xml:space="preserve"> – </w:t>
      </w:r>
      <w:r w:rsidR="00F27012" w:rsidRPr="00210832">
        <w:rPr>
          <w:rFonts w:ascii="Arial Narrow" w:hAnsi="Arial Narrow" w:cs="Arial"/>
          <w:sz w:val="20"/>
          <w:szCs w:val="20"/>
        </w:rPr>
        <w:t>W</w:t>
      </w:r>
      <w:r w:rsidRPr="00210832">
        <w:rPr>
          <w:rFonts w:ascii="Arial Narrow" w:hAnsi="Arial Narrow" w:cs="Arial"/>
          <w:sz w:val="20"/>
          <w:szCs w:val="20"/>
        </w:rPr>
        <w:t xml:space="preserve">LZ, w izolacji i osłonie zewnętrznej z PCV na napięcie </w:t>
      </w:r>
      <w:r w:rsidR="00F27012" w:rsidRPr="00210832">
        <w:rPr>
          <w:rFonts w:ascii="Arial Narrow" w:hAnsi="Arial Narrow" w:cs="Arial"/>
          <w:sz w:val="20"/>
          <w:szCs w:val="20"/>
        </w:rPr>
        <w:t>0</w:t>
      </w:r>
      <w:r w:rsidRPr="00210832">
        <w:rPr>
          <w:rFonts w:ascii="Arial Narrow" w:hAnsi="Arial Narrow" w:cs="Arial"/>
          <w:sz w:val="20"/>
          <w:szCs w:val="20"/>
        </w:rPr>
        <w:t>.6kV/1.0kV</w:t>
      </w:r>
      <w:r w:rsidR="00F27012" w:rsidRPr="00210832">
        <w:rPr>
          <w:rFonts w:ascii="Arial Narrow" w:hAnsi="Arial Narrow" w:cs="Arial"/>
          <w:sz w:val="20"/>
          <w:szCs w:val="20"/>
        </w:rPr>
        <w:t xml:space="preserve"> </w:t>
      </w:r>
      <w:r w:rsidRPr="00210832">
        <w:rPr>
          <w:rFonts w:ascii="Arial Narrow" w:hAnsi="Arial Narrow" w:cs="Arial"/>
          <w:sz w:val="20"/>
          <w:szCs w:val="20"/>
        </w:rPr>
        <w:t>(kable) lub 450/750 (przewody kabelkowe).</w:t>
      </w:r>
    </w:p>
    <w:p w:rsidR="00A937E2" w:rsidRPr="00210832" w:rsidRDefault="00A937E2" w:rsidP="006902F7">
      <w:pPr>
        <w:autoSpaceDE w:val="0"/>
        <w:autoSpaceDN w:val="0"/>
        <w:adjustRightInd w:val="0"/>
        <w:spacing w:after="0"/>
        <w:jc w:val="both"/>
        <w:rPr>
          <w:rFonts w:ascii="Arial Narrow" w:hAnsi="Arial Narrow" w:cs="Arial"/>
          <w:bCs/>
          <w:i/>
          <w:iCs/>
          <w:sz w:val="24"/>
          <w:szCs w:val="24"/>
        </w:rPr>
      </w:pPr>
    </w:p>
    <w:p w:rsidR="00A937E2" w:rsidRPr="00210832" w:rsidRDefault="00A937E2" w:rsidP="006902F7">
      <w:pPr>
        <w:pStyle w:val="Nagwek3"/>
        <w:rPr>
          <w:rFonts w:ascii="Arial Narrow" w:hAnsi="Arial Narrow" w:cs="Arial"/>
          <w:b w:val="0"/>
          <w:color w:val="auto"/>
          <w:sz w:val="24"/>
          <w:szCs w:val="24"/>
        </w:rPr>
      </w:pPr>
      <w:bookmarkStart w:id="12" w:name="_Toc450664634"/>
      <w:r w:rsidRPr="00210832">
        <w:rPr>
          <w:rFonts w:ascii="Arial Narrow" w:hAnsi="Arial Narrow" w:cs="Arial"/>
          <w:b w:val="0"/>
          <w:color w:val="auto"/>
          <w:sz w:val="24"/>
          <w:szCs w:val="24"/>
        </w:rPr>
        <w:t>2.2.2  Tablic</w:t>
      </w:r>
      <w:r w:rsidR="009C70FB" w:rsidRPr="00210832">
        <w:rPr>
          <w:rFonts w:ascii="Arial Narrow" w:hAnsi="Arial Narrow" w:cs="Arial"/>
          <w:b w:val="0"/>
          <w:color w:val="auto"/>
          <w:sz w:val="24"/>
          <w:szCs w:val="24"/>
        </w:rPr>
        <w:t>e</w:t>
      </w:r>
      <w:r w:rsidRPr="00210832">
        <w:rPr>
          <w:rFonts w:ascii="Arial Narrow" w:hAnsi="Arial Narrow" w:cs="Arial"/>
          <w:b w:val="0"/>
          <w:color w:val="auto"/>
          <w:sz w:val="24"/>
          <w:szCs w:val="24"/>
        </w:rPr>
        <w:t xml:space="preserve"> rozdzielcz</w:t>
      </w:r>
      <w:r w:rsidR="009C70FB" w:rsidRPr="00210832">
        <w:rPr>
          <w:rFonts w:ascii="Arial Narrow" w:hAnsi="Arial Narrow" w:cs="Arial"/>
          <w:b w:val="0"/>
          <w:color w:val="auto"/>
          <w:sz w:val="24"/>
          <w:szCs w:val="24"/>
        </w:rPr>
        <w:t>e</w:t>
      </w:r>
      <w:bookmarkEnd w:id="12"/>
    </w:p>
    <w:p w:rsidR="00A937E2" w:rsidRPr="00210832" w:rsidRDefault="00A937E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W </w:t>
      </w:r>
      <w:r w:rsidR="00746F31" w:rsidRPr="00210832">
        <w:rPr>
          <w:rFonts w:ascii="Arial Narrow" w:hAnsi="Arial Narrow" w:cs="Arial"/>
          <w:sz w:val="20"/>
          <w:szCs w:val="20"/>
        </w:rPr>
        <w:t>obudowie</w:t>
      </w:r>
      <w:r w:rsidRPr="00210832">
        <w:rPr>
          <w:rFonts w:ascii="Arial Narrow" w:hAnsi="Arial Narrow" w:cs="Arial"/>
          <w:sz w:val="20"/>
          <w:szCs w:val="20"/>
        </w:rPr>
        <w:t xml:space="preserve"> </w:t>
      </w:r>
      <w:r w:rsidR="009C70FB" w:rsidRPr="00210832">
        <w:rPr>
          <w:rFonts w:ascii="Arial Narrow" w:hAnsi="Arial Narrow" w:cs="Arial"/>
          <w:sz w:val="20"/>
          <w:szCs w:val="20"/>
        </w:rPr>
        <w:t>podtynkow</w:t>
      </w:r>
      <w:r w:rsidR="00607D59" w:rsidRPr="00210832">
        <w:rPr>
          <w:rFonts w:ascii="Arial Narrow" w:hAnsi="Arial Narrow" w:cs="Arial"/>
          <w:sz w:val="20"/>
          <w:szCs w:val="20"/>
        </w:rPr>
        <w:t>ej</w:t>
      </w:r>
      <w:r w:rsidR="009C70FB" w:rsidRPr="00210832">
        <w:rPr>
          <w:rFonts w:ascii="Arial Narrow" w:hAnsi="Arial Narrow" w:cs="Arial"/>
          <w:sz w:val="20"/>
          <w:szCs w:val="20"/>
        </w:rPr>
        <w:t xml:space="preserve"> RG i natynkowej </w:t>
      </w:r>
      <w:proofErr w:type="spellStart"/>
      <w:r w:rsidR="009C70FB" w:rsidRPr="00210832">
        <w:rPr>
          <w:rFonts w:ascii="Arial Narrow" w:hAnsi="Arial Narrow" w:cs="Arial"/>
          <w:sz w:val="20"/>
          <w:szCs w:val="20"/>
        </w:rPr>
        <w:t>R</w:t>
      </w:r>
      <w:r w:rsidR="00607D59" w:rsidRPr="00210832">
        <w:rPr>
          <w:rFonts w:ascii="Arial Narrow" w:hAnsi="Arial Narrow" w:cs="Arial"/>
          <w:sz w:val="20"/>
          <w:szCs w:val="20"/>
        </w:rPr>
        <w:t>co</w:t>
      </w:r>
      <w:proofErr w:type="spellEnd"/>
      <w:r w:rsidRPr="00210832">
        <w:rPr>
          <w:rFonts w:ascii="Arial Narrow" w:hAnsi="Arial Narrow" w:cs="Arial"/>
          <w:sz w:val="20"/>
          <w:szCs w:val="20"/>
        </w:rPr>
        <w:t xml:space="preserve"> do </w:t>
      </w:r>
      <w:r w:rsidR="00746F31" w:rsidRPr="00210832">
        <w:rPr>
          <w:rFonts w:ascii="Arial Narrow" w:hAnsi="Arial Narrow" w:cs="Arial"/>
          <w:sz w:val="20"/>
          <w:szCs w:val="20"/>
        </w:rPr>
        <w:t>montażu</w:t>
      </w:r>
      <w:r w:rsidRPr="00210832">
        <w:rPr>
          <w:rFonts w:ascii="Arial Narrow" w:hAnsi="Arial Narrow" w:cs="Arial"/>
          <w:sz w:val="20"/>
          <w:szCs w:val="20"/>
        </w:rPr>
        <w:t xml:space="preserve"> aparatury moduł</w:t>
      </w:r>
      <w:r w:rsidR="00746F31" w:rsidRPr="00210832">
        <w:rPr>
          <w:rFonts w:ascii="Arial Narrow" w:hAnsi="Arial Narrow" w:cs="Arial"/>
          <w:sz w:val="20"/>
          <w:szCs w:val="20"/>
        </w:rPr>
        <w:t xml:space="preserve">owej.  </w:t>
      </w:r>
      <w:r w:rsidRPr="00210832">
        <w:rPr>
          <w:rFonts w:ascii="Arial Narrow" w:hAnsi="Arial Narrow" w:cs="Arial"/>
          <w:sz w:val="20"/>
          <w:szCs w:val="20"/>
        </w:rPr>
        <w:t xml:space="preserve">Zastosowane aparaty powinny </w:t>
      </w:r>
      <w:r w:rsidR="00746F31" w:rsidRPr="00210832">
        <w:rPr>
          <w:rFonts w:ascii="Arial Narrow" w:hAnsi="Arial Narrow" w:cs="Arial"/>
          <w:sz w:val="20"/>
          <w:szCs w:val="20"/>
        </w:rPr>
        <w:t>posiadać</w:t>
      </w:r>
      <w:r w:rsidRPr="00210832">
        <w:rPr>
          <w:rFonts w:ascii="Arial Narrow" w:hAnsi="Arial Narrow" w:cs="Arial"/>
          <w:sz w:val="20"/>
          <w:szCs w:val="20"/>
        </w:rPr>
        <w:t xml:space="preserve"> certyfikaty na znak CE lub deklaracje </w:t>
      </w:r>
      <w:r w:rsidR="00746F31" w:rsidRPr="00210832">
        <w:rPr>
          <w:rFonts w:ascii="Arial Narrow" w:hAnsi="Arial Narrow" w:cs="Arial"/>
          <w:sz w:val="20"/>
          <w:szCs w:val="20"/>
        </w:rPr>
        <w:t>zgodności</w:t>
      </w:r>
      <w:r w:rsidRPr="00210832">
        <w:rPr>
          <w:rFonts w:ascii="Arial Narrow" w:hAnsi="Arial Narrow" w:cs="Arial"/>
          <w:sz w:val="20"/>
          <w:szCs w:val="20"/>
        </w:rPr>
        <w:t xml:space="preserve"> z dokumentami</w:t>
      </w:r>
      <w:r w:rsidR="00746F31" w:rsidRPr="00210832">
        <w:rPr>
          <w:rFonts w:ascii="Arial Narrow" w:hAnsi="Arial Narrow" w:cs="Arial"/>
          <w:sz w:val="20"/>
          <w:szCs w:val="20"/>
        </w:rPr>
        <w:t xml:space="preserve"> o</w:t>
      </w:r>
      <w:r w:rsidRPr="00210832">
        <w:rPr>
          <w:rFonts w:ascii="Arial Narrow" w:hAnsi="Arial Narrow" w:cs="Arial"/>
          <w:sz w:val="20"/>
          <w:szCs w:val="20"/>
        </w:rPr>
        <w:t>dniesienia</w:t>
      </w:r>
      <w:r w:rsidR="00746F31" w:rsidRPr="00210832">
        <w:rPr>
          <w:rFonts w:ascii="Arial Narrow" w:hAnsi="Arial Narrow" w:cs="Arial"/>
          <w:sz w:val="20"/>
          <w:szCs w:val="20"/>
        </w:rPr>
        <w:t>.</w:t>
      </w:r>
    </w:p>
    <w:p w:rsidR="00746F31" w:rsidRPr="00210832" w:rsidRDefault="00746F31" w:rsidP="006902F7">
      <w:pPr>
        <w:autoSpaceDE w:val="0"/>
        <w:autoSpaceDN w:val="0"/>
        <w:adjustRightInd w:val="0"/>
        <w:spacing w:after="0"/>
        <w:jc w:val="both"/>
        <w:rPr>
          <w:rFonts w:ascii="Arial Narrow" w:hAnsi="Arial Narrow" w:cs="Arial"/>
          <w:sz w:val="24"/>
          <w:szCs w:val="24"/>
        </w:rPr>
      </w:pPr>
    </w:p>
    <w:p w:rsidR="00A937E2" w:rsidRPr="00210832" w:rsidRDefault="00A937E2" w:rsidP="006902F7">
      <w:pPr>
        <w:pStyle w:val="Nagwek3"/>
        <w:rPr>
          <w:rFonts w:ascii="Arial Narrow" w:hAnsi="Arial Narrow" w:cs="Arial"/>
          <w:b w:val="0"/>
          <w:color w:val="auto"/>
          <w:sz w:val="24"/>
          <w:szCs w:val="24"/>
        </w:rPr>
      </w:pPr>
      <w:bookmarkStart w:id="13" w:name="_Toc450664635"/>
      <w:r w:rsidRPr="00210832">
        <w:rPr>
          <w:rFonts w:ascii="Arial Narrow" w:hAnsi="Arial Narrow" w:cs="Arial"/>
          <w:b w:val="0"/>
          <w:color w:val="auto"/>
          <w:sz w:val="24"/>
          <w:szCs w:val="24"/>
        </w:rPr>
        <w:lastRenderedPageBreak/>
        <w:t>2.2.3  Instalacje odbiorcze, trasy kablowe</w:t>
      </w:r>
      <w:bookmarkEnd w:id="13"/>
    </w:p>
    <w:p w:rsidR="00A937E2" w:rsidRPr="00210832" w:rsidRDefault="009C70FB" w:rsidP="009C70FB">
      <w:pPr>
        <w:rPr>
          <w:rFonts w:ascii="Arial Narrow" w:hAnsi="Arial Narrow"/>
          <w:sz w:val="20"/>
          <w:szCs w:val="20"/>
        </w:rPr>
      </w:pPr>
      <w:r w:rsidRPr="00210832">
        <w:rPr>
          <w:rFonts w:ascii="Arial Narrow" w:hAnsi="Arial Narrow"/>
          <w:sz w:val="20"/>
          <w:szCs w:val="20"/>
        </w:rPr>
        <w:t xml:space="preserve">Trasy kabli w </w:t>
      </w:r>
      <w:r w:rsidR="00607D59" w:rsidRPr="00210832">
        <w:rPr>
          <w:rFonts w:ascii="Arial Narrow" w:hAnsi="Arial Narrow"/>
          <w:sz w:val="20"/>
          <w:szCs w:val="20"/>
        </w:rPr>
        <w:t>bruzdach na ścianach i sufitach</w:t>
      </w:r>
      <w:r w:rsidRPr="00210832">
        <w:rPr>
          <w:rFonts w:ascii="Arial Narrow" w:hAnsi="Arial Narrow"/>
          <w:sz w:val="20"/>
          <w:szCs w:val="20"/>
        </w:rPr>
        <w:t xml:space="preserve">. </w:t>
      </w:r>
      <w:r w:rsidR="00A937E2" w:rsidRPr="00210832">
        <w:rPr>
          <w:rFonts w:ascii="Arial Narrow" w:hAnsi="Arial Narrow"/>
          <w:sz w:val="20"/>
          <w:szCs w:val="20"/>
        </w:rPr>
        <w:t>Przewody – miedziane wielo</w:t>
      </w:r>
      <w:r w:rsidR="00746F31" w:rsidRPr="00210832">
        <w:rPr>
          <w:rFonts w:ascii="Arial Narrow" w:hAnsi="Arial Narrow"/>
          <w:sz w:val="20"/>
          <w:szCs w:val="20"/>
        </w:rPr>
        <w:t>ż</w:t>
      </w:r>
      <w:r w:rsidR="00A937E2" w:rsidRPr="00210832">
        <w:rPr>
          <w:rFonts w:ascii="Arial Narrow" w:hAnsi="Arial Narrow"/>
          <w:sz w:val="20"/>
          <w:szCs w:val="20"/>
        </w:rPr>
        <w:t>yłowe (z oddzieln</w:t>
      </w:r>
      <w:r w:rsidR="00F27012" w:rsidRPr="00210832">
        <w:rPr>
          <w:rFonts w:ascii="Arial Narrow" w:hAnsi="Arial Narrow"/>
          <w:sz w:val="20"/>
          <w:szCs w:val="20"/>
        </w:rPr>
        <w:t>ą</w:t>
      </w:r>
      <w:r w:rsidR="00A937E2" w:rsidRPr="00210832">
        <w:rPr>
          <w:rFonts w:ascii="Arial Narrow" w:hAnsi="Arial Narrow"/>
          <w:sz w:val="20"/>
          <w:szCs w:val="20"/>
        </w:rPr>
        <w:t xml:space="preserve">, </w:t>
      </w:r>
      <w:r w:rsidR="00746F31" w:rsidRPr="00210832">
        <w:rPr>
          <w:rFonts w:ascii="Arial Narrow" w:hAnsi="Arial Narrow"/>
          <w:sz w:val="20"/>
          <w:szCs w:val="20"/>
        </w:rPr>
        <w:t>żółto</w:t>
      </w:r>
      <w:r w:rsidR="00A937E2" w:rsidRPr="00210832">
        <w:rPr>
          <w:rFonts w:ascii="Arial Narrow" w:hAnsi="Arial Narrow"/>
          <w:sz w:val="20"/>
          <w:szCs w:val="20"/>
        </w:rPr>
        <w:t xml:space="preserve"> </w:t>
      </w:r>
      <w:r w:rsidR="00746F31" w:rsidRPr="00210832">
        <w:rPr>
          <w:rFonts w:ascii="Arial Narrow" w:hAnsi="Arial Narrow"/>
          <w:sz w:val="20"/>
          <w:szCs w:val="20"/>
        </w:rPr>
        <w:t>–</w:t>
      </w:r>
      <w:r w:rsidR="00A937E2" w:rsidRPr="00210832">
        <w:rPr>
          <w:rFonts w:ascii="Arial Narrow" w:hAnsi="Arial Narrow"/>
          <w:sz w:val="20"/>
          <w:szCs w:val="20"/>
        </w:rPr>
        <w:t xml:space="preserve"> zielon</w:t>
      </w:r>
      <w:r w:rsidR="00746F31" w:rsidRPr="00210832">
        <w:rPr>
          <w:rFonts w:ascii="Arial Narrow" w:hAnsi="Arial Narrow"/>
          <w:sz w:val="20"/>
          <w:szCs w:val="20"/>
        </w:rPr>
        <w:t xml:space="preserve">ą </w:t>
      </w:r>
      <w:r w:rsidR="00A937E2" w:rsidRPr="00210832">
        <w:rPr>
          <w:rFonts w:ascii="Arial Narrow" w:hAnsi="Arial Narrow"/>
          <w:sz w:val="20"/>
          <w:szCs w:val="20"/>
        </w:rPr>
        <w:t xml:space="preserve"> </w:t>
      </w:r>
      <w:r w:rsidR="00746F31" w:rsidRPr="00210832">
        <w:rPr>
          <w:rFonts w:ascii="Arial Narrow" w:hAnsi="Arial Narrow"/>
          <w:sz w:val="20"/>
          <w:szCs w:val="20"/>
        </w:rPr>
        <w:t>ż</w:t>
      </w:r>
      <w:r w:rsidR="00A937E2" w:rsidRPr="00210832">
        <w:rPr>
          <w:rFonts w:ascii="Arial Narrow" w:hAnsi="Arial Narrow"/>
          <w:sz w:val="20"/>
          <w:szCs w:val="20"/>
        </w:rPr>
        <w:t>ył</w:t>
      </w:r>
      <w:r w:rsidR="00746F31" w:rsidRPr="00210832">
        <w:rPr>
          <w:rFonts w:ascii="Arial Narrow" w:hAnsi="Arial Narrow"/>
          <w:sz w:val="20"/>
          <w:szCs w:val="20"/>
        </w:rPr>
        <w:t>ą</w:t>
      </w:r>
      <w:r w:rsidR="00A937E2" w:rsidRPr="00210832">
        <w:rPr>
          <w:rFonts w:ascii="Arial Narrow" w:hAnsi="Arial Narrow"/>
          <w:sz w:val="20"/>
          <w:szCs w:val="20"/>
        </w:rPr>
        <w:t xml:space="preserve"> ochronn</w:t>
      </w:r>
      <w:r w:rsidR="00F27012" w:rsidRPr="00210832">
        <w:rPr>
          <w:rFonts w:ascii="Arial Narrow" w:hAnsi="Arial Narrow"/>
          <w:sz w:val="20"/>
          <w:szCs w:val="20"/>
        </w:rPr>
        <w:t>ą</w:t>
      </w:r>
      <w:r w:rsidR="00A937E2" w:rsidRPr="00210832">
        <w:rPr>
          <w:rFonts w:ascii="Arial Narrow" w:hAnsi="Arial Narrow"/>
          <w:sz w:val="20"/>
          <w:szCs w:val="20"/>
        </w:rPr>
        <w:t xml:space="preserve"> </w:t>
      </w:r>
      <w:r w:rsidR="00746F31" w:rsidRPr="00210832">
        <w:rPr>
          <w:rFonts w:ascii="Arial Narrow" w:hAnsi="Arial Narrow"/>
          <w:sz w:val="20"/>
          <w:szCs w:val="20"/>
        </w:rPr>
        <w:t>PE) o izolacji PCV</w:t>
      </w:r>
      <w:r w:rsidR="00A937E2" w:rsidRPr="00210832">
        <w:rPr>
          <w:rFonts w:ascii="Arial Narrow" w:hAnsi="Arial Narrow"/>
          <w:sz w:val="20"/>
          <w:szCs w:val="20"/>
        </w:rPr>
        <w:t>,</w:t>
      </w:r>
      <w:r w:rsidR="00F27012" w:rsidRPr="00210832">
        <w:rPr>
          <w:rFonts w:ascii="Arial Narrow" w:hAnsi="Arial Narrow"/>
          <w:sz w:val="20"/>
          <w:szCs w:val="20"/>
        </w:rPr>
        <w:t xml:space="preserve"> </w:t>
      </w:r>
      <w:r w:rsidR="00A937E2" w:rsidRPr="00210832">
        <w:rPr>
          <w:rFonts w:ascii="Arial Narrow" w:hAnsi="Arial Narrow"/>
          <w:sz w:val="20"/>
          <w:szCs w:val="20"/>
        </w:rPr>
        <w:t xml:space="preserve">na </w:t>
      </w:r>
      <w:r w:rsidR="00746F31" w:rsidRPr="00210832">
        <w:rPr>
          <w:rFonts w:ascii="Arial Narrow" w:hAnsi="Arial Narrow"/>
          <w:sz w:val="20"/>
          <w:szCs w:val="20"/>
        </w:rPr>
        <w:t>napięcie</w:t>
      </w:r>
      <w:r w:rsidR="00A937E2" w:rsidRPr="00210832">
        <w:rPr>
          <w:rFonts w:ascii="Arial Narrow" w:hAnsi="Arial Narrow"/>
          <w:sz w:val="20"/>
          <w:szCs w:val="20"/>
        </w:rPr>
        <w:t xml:space="preserve"> izolacji – 450V/750V; </w:t>
      </w:r>
      <w:r w:rsidR="00746F31" w:rsidRPr="00210832">
        <w:rPr>
          <w:rFonts w:ascii="Arial Narrow" w:hAnsi="Arial Narrow"/>
          <w:sz w:val="20"/>
          <w:szCs w:val="20"/>
        </w:rPr>
        <w:t>osprzęt</w:t>
      </w:r>
      <w:r w:rsidR="00A937E2" w:rsidRPr="00210832">
        <w:rPr>
          <w:rFonts w:ascii="Arial Narrow" w:hAnsi="Arial Narrow"/>
          <w:sz w:val="20"/>
          <w:szCs w:val="20"/>
        </w:rPr>
        <w:t xml:space="preserve"> – odpowiedni dla</w:t>
      </w:r>
      <w:r w:rsidR="00746F31" w:rsidRPr="00210832">
        <w:rPr>
          <w:rFonts w:ascii="Arial Narrow" w:hAnsi="Arial Narrow"/>
          <w:sz w:val="20"/>
          <w:szCs w:val="20"/>
        </w:rPr>
        <w:t xml:space="preserve"> </w:t>
      </w:r>
      <w:r w:rsidR="00A937E2" w:rsidRPr="00210832">
        <w:rPr>
          <w:rFonts w:ascii="Arial Narrow" w:hAnsi="Arial Narrow"/>
          <w:sz w:val="20"/>
          <w:szCs w:val="20"/>
        </w:rPr>
        <w:t>zastosowanego systemu instalacji.</w:t>
      </w:r>
    </w:p>
    <w:p w:rsidR="00A937E2" w:rsidRPr="00210832" w:rsidRDefault="00A937E2" w:rsidP="006902F7">
      <w:pPr>
        <w:autoSpaceDE w:val="0"/>
        <w:autoSpaceDN w:val="0"/>
        <w:adjustRightInd w:val="0"/>
        <w:spacing w:after="0"/>
        <w:jc w:val="both"/>
        <w:rPr>
          <w:rFonts w:ascii="Arial Narrow" w:hAnsi="Arial Narrow"/>
          <w:sz w:val="20"/>
          <w:szCs w:val="20"/>
        </w:rPr>
      </w:pPr>
      <w:r w:rsidRPr="00210832">
        <w:rPr>
          <w:rFonts w:ascii="Arial Narrow" w:hAnsi="Arial Narrow"/>
          <w:sz w:val="20"/>
          <w:szCs w:val="20"/>
        </w:rPr>
        <w:t>Dla przeprowadzenia przewod</w:t>
      </w:r>
      <w:r w:rsidR="009C70FB" w:rsidRPr="00210832">
        <w:rPr>
          <w:rFonts w:ascii="Arial Narrow" w:hAnsi="Arial Narrow"/>
          <w:sz w:val="20"/>
          <w:szCs w:val="20"/>
        </w:rPr>
        <w:t>ów</w:t>
      </w:r>
      <w:r w:rsidRPr="00210832">
        <w:rPr>
          <w:rFonts w:ascii="Arial Narrow" w:hAnsi="Arial Narrow"/>
          <w:sz w:val="20"/>
          <w:szCs w:val="20"/>
        </w:rPr>
        <w:t xml:space="preserve"> WLZ konieczne </w:t>
      </w:r>
      <w:r w:rsidR="00746F31" w:rsidRPr="00210832">
        <w:rPr>
          <w:rFonts w:ascii="Arial Narrow" w:hAnsi="Arial Narrow"/>
          <w:sz w:val="20"/>
          <w:szCs w:val="20"/>
        </w:rPr>
        <w:t>będą</w:t>
      </w:r>
      <w:r w:rsidRPr="00210832">
        <w:rPr>
          <w:rFonts w:ascii="Arial Narrow" w:hAnsi="Arial Narrow"/>
          <w:sz w:val="20"/>
          <w:szCs w:val="20"/>
        </w:rPr>
        <w:t xml:space="preserve"> przekucia przez </w:t>
      </w:r>
      <w:r w:rsidR="00746F31" w:rsidRPr="00210832">
        <w:rPr>
          <w:rFonts w:ascii="Arial Narrow" w:hAnsi="Arial Narrow"/>
          <w:sz w:val="20"/>
          <w:szCs w:val="20"/>
        </w:rPr>
        <w:t>ściany</w:t>
      </w:r>
      <w:r w:rsidRPr="00210832">
        <w:rPr>
          <w:rFonts w:ascii="Arial Narrow" w:hAnsi="Arial Narrow"/>
          <w:sz w:val="20"/>
          <w:szCs w:val="20"/>
        </w:rPr>
        <w:t xml:space="preserve">, </w:t>
      </w:r>
    </w:p>
    <w:p w:rsidR="00746F31" w:rsidRPr="00210832" w:rsidRDefault="00746F31" w:rsidP="006902F7">
      <w:pPr>
        <w:autoSpaceDE w:val="0"/>
        <w:autoSpaceDN w:val="0"/>
        <w:adjustRightInd w:val="0"/>
        <w:spacing w:after="0"/>
        <w:jc w:val="both"/>
        <w:rPr>
          <w:rFonts w:ascii="Arial Narrow" w:hAnsi="Arial Narrow" w:cs="Arial"/>
          <w:sz w:val="20"/>
          <w:szCs w:val="20"/>
        </w:rPr>
      </w:pPr>
    </w:p>
    <w:p w:rsidR="00A937E2" w:rsidRPr="00210832" w:rsidRDefault="00A937E2" w:rsidP="006902F7">
      <w:pPr>
        <w:pStyle w:val="Nagwek2"/>
        <w:rPr>
          <w:rFonts w:ascii="Arial Narrow" w:hAnsi="Arial Narrow" w:cs="Arial"/>
          <w:b w:val="0"/>
          <w:color w:val="auto"/>
        </w:rPr>
      </w:pPr>
      <w:bookmarkStart w:id="14" w:name="_Toc450664636"/>
      <w:r w:rsidRPr="00210832">
        <w:rPr>
          <w:rFonts w:ascii="Arial Narrow" w:hAnsi="Arial Narrow" w:cs="Arial"/>
          <w:b w:val="0"/>
          <w:color w:val="auto"/>
        </w:rPr>
        <w:t>2.</w:t>
      </w:r>
      <w:r w:rsidR="00C64EFA" w:rsidRPr="00210832">
        <w:rPr>
          <w:rFonts w:ascii="Arial Narrow" w:hAnsi="Arial Narrow" w:cs="Arial"/>
          <w:b w:val="0"/>
          <w:color w:val="auto"/>
        </w:rPr>
        <w:t>3</w:t>
      </w:r>
      <w:r w:rsidRPr="00210832">
        <w:rPr>
          <w:rFonts w:ascii="Arial Narrow" w:hAnsi="Arial Narrow" w:cs="Arial"/>
          <w:b w:val="0"/>
          <w:color w:val="auto"/>
        </w:rPr>
        <w:t xml:space="preserve">. </w:t>
      </w:r>
      <w:r w:rsidR="00C64EFA" w:rsidRPr="00210832">
        <w:rPr>
          <w:rFonts w:ascii="Arial Narrow" w:hAnsi="Arial Narrow" w:cs="Arial"/>
          <w:b w:val="0"/>
          <w:color w:val="auto"/>
        </w:rPr>
        <w:t>SKŁADOWANIE MATRIAŁOW</w:t>
      </w:r>
      <w:bookmarkEnd w:id="14"/>
    </w:p>
    <w:p w:rsidR="00A937E2" w:rsidRPr="00210832" w:rsidRDefault="00C64EFA"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Materiały</w:t>
      </w:r>
      <w:r w:rsidR="00A937E2" w:rsidRPr="00210832">
        <w:rPr>
          <w:rFonts w:ascii="Arial Narrow" w:hAnsi="Arial Narrow" w:cs="Arial"/>
          <w:sz w:val="20"/>
          <w:szCs w:val="20"/>
        </w:rPr>
        <w:t xml:space="preserve"> dostarczone na plac budowy </w:t>
      </w:r>
      <w:r w:rsidRPr="00210832">
        <w:rPr>
          <w:rFonts w:ascii="Arial Narrow" w:hAnsi="Arial Narrow" w:cs="Arial"/>
          <w:sz w:val="20"/>
          <w:szCs w:val="20"/>
        </w:rPr>
        <w:t>należy</w:t>
      </w:r>
      <w:r w:rsidR="00A937E2" w:rsidRPr="00210832">
        <w:rPr>
          <w:rFonts w:ascii="Arial Narrow" w:hAnsi="Arial Narrow" w:cs="Arial"/>
          <w:sz w:val="20"/>
          <w:szCs w:val="20"/>
        </w:rPr>
        <w:t xml:space="preserve"> przechowywa</w:t>
      </w:r>
      <w:r w:rsidRPr="00210832">
        <w:rPr>
          <w:rFonts w:ascii="Arial Narrow" w:hAnsi="Arial Narrow" w:cs="Arial"/>
          <w:sz w:val="20"/>
          <w:szCs w:val="20"/>
        </w:rPr>
        <w:t>ć</w:t>
      </w:r>
      <w:r w:rsidR="00A937E2" w:rsidRPr="00210832">
        <w:rPr>
          <w:rFonts w:ascii="Arial Narrow" w:hAnsi="Arial Narrow" w:cs="Arial"/>
          <w:sz w:val="20"/>
          <w:szCs w:val="20"/>
        </w:rPr>
        <w:t xml:space="preserve"> w pomieszczeniach zamkni</w:t>
      </w:r>
      <w:r w:rsidRPr="00210832">
        <w:rPr>
          <w:rFonts w:ascii="Arial Narrow" w:hAnsi="Arial Narrow" w:cs="Arial"/>
          <w:sz w:val="20"/>
          <w:szCs w:val="20"/>
        </w:rPr>
        <w:t>ę</w:t>
      </w:r>
      <w:r w:rsidR="00A937E2" w:rsidRPr="00210832">
        <w:rPr>
          <w:rFonts w:ascii="Arial Narrow" w:hAnsi="Arial Narrow" w:cs="Arial"/>
          <w:sz w:val="20"/>
          <w:szCs w:val="20"/>
        </w:rPr>
        <w:t>tych i suchych.</w:t>
      </w:r>
    </w:p>
    <w:p w:rsidR="00C64EFA" w:rsidRPr="00210832" w:rsidRDefault="00C64EFA" w:rsidP="006902F7">
      <w:pPr>
        <w:autoSpaceDE w:val="0"/>
        <w:autoSpaceDN w:val="0"/>
        <w:adjustRightInd w:val="0"/>
        <w:spacing w:after="0"/>
        <w:jc w:val="both"/>
        <w:rPr>
          <w:rFonts w:ascii="Arial Narrow" w:hAnsi="Arial Narrow" w:cs="Arial"/>
          <w:sz w:val="24"/>
          <w:szCs w:val="24"/>
        </w:rPr>
      </w:pPr>
    </w:p>
    <w:p w:rsidR="00A937E2" w:rsidRPr="00210832" w:rsidRDefault="00A937E2" w:rsidP="006902F7">
      <w:pPr>
        <w:pStyle w:val="Nagwek2"/>
        <w:rPr>
          <w:rFonts w:ascii="Arial Narrow" w:hAnsi="Arial Narrow" w:cs="Arial"/>
          <w:b w:val="0"/>
          <w:color w:val="auto"/>
        </w:rPr>
      </w:pPr>
      <w:bookmarkStart w:id="15" w:name="_Toc450664637"/>
      <w:r w:rsidRPr="00210832">
        <w:rPr>
          <w:rFonts w:ascii="Arial Narrow" w:hAnsi="Arial Narrow" w:cs="Arial"/>
          <w:b w:val="0"/>
          <w:color w:val="auto"/>
        </w:rPr>
        <w:t>2.</w:t>
      </w:r>
      <w:r w:rsidR="00C64EFA" w:rsidRPr="00210832">
        <w:rPr>
          <w:rFonts w:ascii="Arial Narrow" w:hAnsi="Arial Narrow" w:cs="Arial"/>
          <w:b w:val="0"/>
          <w:color w:val="auto"/>
        </w:rPr>
        <w:t>4</w:t>
      </w:r>
      <w:r w:rsidRPr="00210832">
        <w:rPr>
          <w:rFonts w:ascii="Arial Narrow" w:hAnsi="Arial Narrow" w:cs="Arial"/>
          <w:b w:val="0"/>
          <w:color w:val="auto"/>
        </w:rPr>
        <w:t xml:space="preserve">. </w:t>
      </w:r>
      <w:r w:rsidR="00C64EFA" w:rsidRPr="00210832">
        <w:rPr>
          <w:rFonts w:ascii="Arial Narrow" w:hAnsi="Arial Narrow" w:cs="Arial"/>
          <w:b w:val="0"/>
          <w:color w:val="auto"/>
        </w:rPr>
        <w:t>ODBIÓR MATERIAŁÓW NA BUDOWIE</w:t>
      </w:r>
      <w:r w:rsidRPr="00210832">
        <w:rPr>
          <w:rFonts w:ascii="Arial Narrow" w:hAnsi="Arial Narrow" w:cs="Arial"/>
          <w:b w:val="0"/>
          <w:color w:val="auto"/>
        </w:rPr>
        <w:t>.</w:t>
      </w:r>
      <w:bookmarkEnd w:id="15"/>
    </w:p>
    <w:p w:rsidR="00342607" w:rsidRPr="00210832" w:rsidRDefault="00A937E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Urz</w:t>
      </w:r>
      <w:r w:rsidR="00C64EFA" w:rsidRPr="00210832">
        <w:rPr>
          <w:rFonts w:ascii="Arial Narrow" w:hAnsi="Arial Narrow" w:cs="Arial"/>
          <w:sz w:val="20"/>
          <w:szCs w:val="20"/>
        </w:rPr>
        <w:t>ą</w:t>
      </w:r>
      <w:r w:rsidRPr="00210832">
        <w:rPr>
          <w:rFonts w:ascii="Arial Narrow" w:hAnsi="Arial Narrow" w:cs="Arial"/>
          <w:sz w:val="20"/>
          <w:szCs w:val="20"/>
        </w:rPr>
        <w:t>dzenia dostarczane na budow</w:t>
      </w:r>
      <w:r w:rsidR="00C64EFA" w:rsidRPr="00210832">
        <w:rPr>
          <w:rFonts w:ascii="Arial Narrow" w:hAnsi="Arial Narrow" w:cs="Arial"/>
          <w:sz w:val="20"/>
          <w:szCs w:val="20"/>
        </w:rPr>
        <w:t>ę</w:t>
      </w:r>
      <w:r w:rsidRPr="00210832">
        <w:rPr>
          <w:rFonts w:ascii="Arial Narrow" w:hAnsi="Arial Narrow" w:cs="Arial"/>
          <w:sz w:val="20"/>
          <w:szCs w:val="20"/>
        </w:rPr>
        <w:t xml:space="preserve"> przez wykonawc</w:t>
      </w:r>
      <w:r w:rsidR="00C64EFA" w:rsidRPr="00210832">
        <w:rPr>
          <w:rFonts w:ascii="Arial Narrow" w:hAnsi="Arial Narrow" w:cs="Arial"/>
          <w:sz w:val="20"/>
          <w:szCs w:val="20"/>
        </w:rPr>
        <w:t>ę</w:t>
      </w:r>
      <w:r w:rsidRPr="00210832">
        <w:rPr>
          <w:rFonts w:ascii="Arial Narrow" w:hAnsi="Arial Narrow" w:cs="Arial"/>
          <w:sz w:val="20"/>
          <w:szCs w:val="20"/>
        </w:rPr>
        <w:t xml:space="preserve"> powinny by</w:t>
      </w:r>
      <w:r w:rsidR="00C64EFA" w:rsidRPr="00210832">
        <w:rPr>
          <w:rFonts w:ascii="Arial Narrow" w:hAnsi="Arial Narrow" w:cs="Arial"/>
          <w:sz w:val="20"/>
          <w:szCs w:val="20"/>
        </w:rPr>
        <w:t>ć</w:t>
      </w:r>
      <w:r w:rsidRPr="00210832">
        <w:rPr>
          <w:rFonts w:ascii="Arial Narrow" w:hAnsi="Arial Narrow" w:cs="Arial"/>
          <w:sz w:val="20"/>
          <w:szCs w:val="20"/>
        </w:rPr>
        <w:t xml:space="preserve"> dopuszczone do o</w:t>
      </w:r>
      <w:r w:rsidR="00C64EFA" w:rsidRPr="00210832">
        <w:rPr>
          <w:rFonts w:ascii="Arial Narrow" w:hAnsi="Arial Narrow" w:cs="Arial"/>
          <w:sz w:val="20"/>
          <w:szCs w:val="20"/>
        </w:rPr>
        <w:t>brotu i powszechnego stosowania. P</w:t>
      </w:r>
      <w:r w:rsidRPr="00210832">
        <w:rPr>
          <w:rFonts w:ascii="Arial Narrow" w:hAnsi="Arial Narrow" w:cs="Arial"/>
          <w:sz w:val="20"/>
          <w:szCs w:val="20"/>
        </w:rPr>
        <w:t>osiada</w:t>
      </w:r>
      <w:r w:rsidR="00C64EFA" w:rsidRPr="00210832">
        <w:rPr>
          <w:rFonts w:ascii="Arial Narrow" w:hAnsi="Arial Narrow" w:cs="Arial"/>
          <w:sz w:val="20"/>
          <w:szCs w:val="20"/>
        </w:rPr>
        <w:t>ć ś</w:t>
      </w:r>
      <w:r w:rsidRPr="00210832">
        <w:rPr>
          <w:rFonts w:ascii="Arial Narrow" w:hAnsi="Arial Narrow" w:cs="Arial"/>
          <w:sz w:val="20"/>
          <w:szCs w:val="20"/>
        </w:rPr>
        <w:t>wiadectwo jako</w:t>
      </w:r>
      <w:r w:rsidR="00C64EFA" w:rsidRPr="00210832">
        <w:rPr>
          <w:rFonts w:ascii="Arial Narrow" w:hAnsi="Arial Narrow" w:cs="Arial"/>
          <w:sz w:val="20"/>
          <w:szCs w:val="20"/>
        </w:rPr>
        <w:t>ś</w:t>
      </w:r>
      <w:r w:rsidRPr="00210832">
        <w:rPr>
          <w:rFonts w:ascii="Arial Narrow" w:hAnsi="Arial Narrow" w:cs="Arial"/>
          <w:sz w:val="20"/>
          <w:szCs w:val="20"/>
        </w:rPr>
        <w:t xml:space="preserve">ci, wymagane atesty, karty </w:t>
      </w:r>
      <w:r w:rsidR="00F27012" w:rsidRPr="00210832">
        <w:rPr>
          <w:rFonts w:ascii="Arial Narrow" w:hAnsi="Arial Narrow" w:cs="Arial"/>
          <w:sz w:val="20"/>
          <w:szCs w:val="20"/>
        </w:rPr>
        <w:t>g</w:t>
      </w:r>
      <w:r w:rsidRPr="00210832">
        <w:rPr>
          <w:rFonts w:ascii="Arial Narrow" w:hAnsi="Arial Narrow" w:cs="Arial"/>
          <w:sz w:val="20"/>
          <w:szCs w:val="20"/>
        </w:rPr>
        <w:t xml:space="preserve">warancyjne, </w:t>
      </w:r>
      <w:r w:rsidR="00C64EFA" w:rsidRPr="00210832">
        <w:rPr>
          <w:rFonts w:ascii="Arial Narrow" w:hAnsi="Arial Narrow" w:cs="Arial"/>
          <w:sz w:val="20"/>
          <w:szCs w:val="20"/>
        </w:rPr>
        <w:t>protokoły</w:t>
      </w:r>
      <w:r w:rsidRPr="00210832">
        <w:rPr>
          <w:rFonts w:ascii="Arial Narrow" w:hAnsi="Arial Narrow" w:cs="Arial"/>
          <w:sz w:val="20"/>
          <w:szCs w:val="20"/>
        </w:rPr>
        <w:t xml:space="preserve"> odbioru technicznego.</w:t>
      </w:r>
      <w:r w:rsidR="00C64EFA" w:rsidRPr="00210832">
        <w:rPr>
          <w:rFonts w:ascii="Arial Narrow" w:hAnsi="Arial Narrow" w:cs="Arial"/>
          <w:sz w:val="20"/>
          <w:szCs w:val="20"/>
        </w:rPr>
        <w:t xml:space="preserve"> </w:t>
      </w:r>
      <w:r w:rsidRPr="00210832">
        <w:rPr>
          <w:rFonts w:ascii="Arial Narrow" w:hAnsi="Arial Narrow" w:cs="Arial"/>
          <w:sz w:val="20"/>
          <w:szCs w:val="20"/>
        </w:rPr>
        <w:t>Dostarczone na miejsce budowy urz</w:t>
      </w:r>
      <w:r w:rsidR="00C64EFA" w:rsidRPr="00210832">
        <w:rPr>
          <w:rFonts w:ascii="Arial Narrow" w:hAnsi="Arial Narrow" w:cs="Arial"/>
          <w:sz w:val="20"/>
          <w:szCs w:val="20"/>
        </w:rPr>
        <w:t>ą</w:t>
      </w:r>
      <w:r w:rsidRPr="00210832">
        <w:rPr>
          <w:rFonts w:ascii="Arial Narrow" w:hAnsi="Arial Narrow" w:cs="Arial"/>
          <w:sz w:val="20"/>
          <w:szCs w:val="20"/>
        </w:rPr>
        <w:t xml:space="preserve">dzenia </w:t>
      </w:r>
      <w:r w:rsidR="00C64EFA" w:rsidRPr="00210832">
        <w:rPr>
          <w:rFonts w:ascii="Arial Narrow" w:hAnsi="Arial Narrow" w:cs="Arial"/>
          <w:sz w:val="20"/>
          <w:szCs w:val="20"/>
        </w:rPr>
        <w:t>należy</w:t>
      </w:r>
      <w:r w:rsidRPr="00210832">
        <w:rPr>
          <w:rFonts w:ascii="Arial Narrow" w:hAnsi="Arial Narrow" w:cs="Arial"/>
          <w:sz w:val="20"/>
          <w:szCs w:val="20"/>
        </w:rPr>
        <w:t xml:space="preserve"> sprawdzi</w:t>
      </w:r>
      <w:r w:rsidR="00C64EFA" w:rsidRPr="00210832">
        <w:rPr>
          <w:rFonts w:ascii="Arial Narrow" w:hAnsi="Arial Narrow" w:cs="Arial"/>
          <w:sz w:val="20"/>
          <w:szCs w:val="20"/>
        </w:rPr>
        <w:t>ć</w:t>
      </w:r>
      <w:r w:rsidRPr="00210832">
        <w:rPr>
          <w:rFonts w:ascii="Arial Narrow" w:hAnsi="Arial Narrow" w:cs="Arial"/>
          <w:sz w:val="20"/>
          <w:szCs w:val="20"/>
        </w:rPr>
        <w:t xml:space="preserve"> pod wzgl</w:t>
      </w:r>
      <w:r w:rsidR="00C64EFA" w:rsidRPr="00210832">
        <w:rPr>
          <w:rFonts w:ascii="Arial Narrow" w:hAnsi="Arial Narrow" w:cs="Arial"/>
          <w:sz w:val="20"/>
          <w:szCs w:val="20"/>
        </w:rPr>
        <w:t>ę</w:t>
      </w:r>
      <w:r w:rsidRPr="00210832">
        <w:rPr>
          <w:rFonts w:ascii="Arial Narrow" w:hAnsi="Arial Narrow" w:cs="Arial"/>
          <w:sz w:val="20"/>
          <w:szCs w:val="20"/>
        </w:rPr>
        <w:t>dem kompletno</w:t>
      </w:r>
      <w:r w:rsidR="00C64EFA" w:rsidRPr="00210832">
        <w:rPr>
          <w:rFonts w:ascii="Arial Narrow" w:hAnsi="Arial Narrow" w:cs="Arial"/>
          <w:sz w:val="20"/>
          <w:szCs w:val="20"/>
        </w:rPr>
        <w:t>ś</w:t>
      </w:r>
      <w:r w:rsidRPr="00210832">
        <w:rPr>
          <w:rFonts w:ascii="Arial Narrow" w:hAnsi="Arial Narrow" w:cs="Arial"/>
          <w:sz w:val="20"/>
          <w:szCs w:val="20"/>
        </w:rPr>
        <w:t>ci i zgodno</w:t>
      </w:r>
      <w:r w:rsidR="00C64EFA" w:rsidRPr="00210832">
        <w:rPr>
          <w:rFonts w:ascii="Arial Narrow" w:hAnsi="Arial Narrow" w:cs="Arial"/>
          <w:sz w:val="20"/>
          <w:szCs w:val="20"/>
        </w:rPr>
        <w:t>ś</w:t>
      </w:r>
      <w:r w:rsidRPr="00210832">
        <w:rPr>
          <w:rFonts w:ascii="Arial Narrow" w:hAnsi="Arial Narrow" w:cs="Arial"/>
          <w:sz w:val="20"/>
          <w:szCs w:val="20"/>
        </w:rPr>
        <w:t>ci z danymi wytwórcy</w:t>
      </w:r>
      <w:r w:rsidR="00C64EFA" w:rsidRPr="00210832">
        <w:rPr>
          <w:rFonts w:ascii="Arial Narrow" w:hAnsi="Arial Narrow" w:cs="Arial"/>
          <w:sz w:val="20"/>
          <w:szCs w:val="20"/>
        </w:rPr>
        <w:t xml:space="preserve"> </w:t>
      </w:r>
      <w:r w:rsidRPr="00210832">
        <w:rPr>
          <w:rFonts w:ascii="Arial Narrow" w:hAnsi="Arial Narrow" w:cs="Arial"/>
          <w:sz w:val="20"/>
          <w:szCs w:val="20"/>
        </w:rPr>
        <w:t>i wymaganiami okre</w:t>
      </w:r>
      <w:r w:rsidR="00C64EFA" w:rsidRPr="00210832">
        <w:rPr>
          <w:rFonts w:ascii="Arial Narrow" w:hAnsi="Arial Narrow" w:cs="Arial"/>
          <w:sz w:val="20"/>
          <w:szCs w:val="20"/>
        </w:rPr>
        <w:t>ś</w:t>
      </w:r>
      <w:r w:rsidRPr="00210832">
        <w:rPr>
          <w:rFonts w:ascii="Arial Narrow" w:hAnsi="Arial Narrow" w:cs="Arial"/>
          <w:sz w:val="20"/>
          <w:szCs w:val="20"/>
        </w:rPr>
        <w:t>lonymi w dokumentacji oraz przeprowadzi</w:t>
      </w:r>
      <w:r w:rsidR="00C64EFA" w:rsidRPr="00210832">
        <w:rPr>
          <w:rFonts w:ascii="Arial Narrow" w:hAnsi="Arial Narrow" w:cs="Arial"/>
          <w:sz w:val="20"/>
          <w:szCs w:val="20"/>
        </w:rPr>
        <w:t>ć</w:t>
      </w:r>
      <w:r w:rsidRPr="00210832">
        <w:rPr>
          <w:rFonts w:ascii="Arial Narrow" w:hAnsi="Arial Narrow" w:cs="Arial"/>
          <w:sz w:val="20"/>
          <w:szCs w:val="20"/>
        </w:rPr>
        <w:t xml:space="preserve"> ogl</w:t>
      </w:r>
      <w:r w:rsidR="00C64EFA" w:rsidRPr="00210832">
        <w:rPr>
          <w:rFonts w:ascii="Arial Narrow" w:hAnsi="Arial Narrow" w:cs="Arial"/>
          <w:sz w:val="20"/>
          <w:szCs w:val="20"/>
        </w:rPr>
        <w:t>ę</w:t>
      </w:r>
      <w:r w:rsidRPr="00210832">
        <w:rPr>
          <w:rFonts w:ascii="Arial Narrow" w:hAnsi="Arial Narrow" w:cs="Arial"/>
          <w:sz w:val="20"/>
          <w:szCs w:val="20"/>
        </w:rPr>
        <w:t>dziny stan</w:t>
      </w:r>
      <w:r w:rsidR="00C64EFA" w:rsidRPr="00210832">
        <w:rPr>
          <w:rFonts w:ascii="Arial Narrow" w:hAnsi="Arial Narrow" w:cs="Arial"/>
          <w:sz w:val="20"/>
          <w:szCs w:val="20"/>
        </w:rPr>
        <w:t xml:space="preserve">. </w:t>
      </w:r>
    </w:p>
    <w:p w:rsidR="00A937E2" w:rsidRPr="00210832" w:rsidRDefault="00C64EFA"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W przypadku stwierdzenia wad lub nasuwających </w:t>
      </w:r>
      <w:r w:rsidR="00342607" w:rsidRPr="00210832">
        <w:rPr>
          <w:rFonts w:ascii="Arial Narrow" w:hAnsi="Arial Narrow" w:cs="Arial"/>
          <w:sz w:val="20"/>
          <w:szCs w:val="20"/>
        </w:rPr>
        <w:t>się</w:t>
      </w:r>
      <w:r w:rsidRPr="00210832">
        <w:rPr>
          <w:rFonts w:ascii="Arial Narrow" w:hAnsi="Arial Narrow" w:cs="Arial"/>
          <w:sz w:val="20"/>
          <w:szCs w:val="20"/>
        </w:rPr>
        <w:t xml:space="preserve"> wątpliwości mogących mieć wpływ na jakość robót, materiały należy</w:t>
      </w:r>
      <w:r w:rsidR="00342607" w:rsidRPr="00210832">
        <w:rPr>
          <w:rFonts w:ascii="Arial Narrow" w:hAnsi="Arial Narrow" w:cs="Arial"/>
          <w:sz w:val="20"/>
          <w:szCs w:val="20"/>
        </w:rPr>
        <w:t xml:space="preserve"> </w:t>
      </w:r>
      <w:r w:rsidRPr="00210832">
        <w:rPr>
          <w:rFonts w:ascii="Arial Narrow" w:hAnsi="Arial Narrow" w:cs="Arial"/>
          <w:sz w:val="20"/>
          <w:szCs w:val="20"/>
        </w:rPr>
        <w:t>przed ich wbudowaniem poddać badaniom określonym przez dozór techniczny.</w:t>
      </w:r>
    </w:p>
    <w:p w:rsidR="00C64EFA" w:rsidRPr="00210832" w:rsidRDefault="00C64EFA" w:rsidP="006902F7">
      <w:pPr>
        <w:pStyle w:val="Nagwek1"/>
        <w:rPr>
          <w:rFonts w:ascii="Arial Narrow" w:hAnsi="Arial Narrow" w:cs="Arial"/>
          <w:b w:val="0"/>
          <w:color w:val="auto"/>
        </w:rPr>
      </w:pPr>
      <w:bookmarkStart w:id="16" w:name="_Toc450664638"/>
      <w:r w:rsidRPr="00210832">
        <w:rPr>
          <w:rFonts w:ascii="Arial Narrow" w:hAnsi="Arial Narrow" w:cs="Arial"/>
          <w:b w:val="0"/>
          <w:color w:val="auto"/>
        </w:rPr>
        <w:t>3. SPRZ</w:t>
      </w:r>
      <w:r w:rsidR="00342607" w:rsidRPr="00210832">
        <w:rPr>
          <w:rFonts w:ascii="Arial Narrow" w:hAnsi="Arial Narrow" w:cs="Arial"/>
          <w:b w:val="0"/>
          <w:color w:val="auto"/>
        </w:rPr>
        <w:t>Ę</w:t>
      </w:r>
      <w:r w:rsidRPr="00210832">
        <w:rPr>
          <w:rFonts w:ascii="Arial Narrow" w:hAnsi="Arial Narrow" w:cs="Arial"/>
          <w:b w:val="0"/>
          <w:color w:val="auto"/>
        </w:rPr>
        <w:t>T.</w:t>
      </w:r>
      <w:bookmarkEnd w:id="16"/>
    </w:p>
    <w:p w:rsidR="00342607" w:rsidRPr="00210832" w:rsidRDefault="00342607" w:rsidP="006902F7">
      <w:pPr>
        <w:pStyle w:val="Nagwek2"/>
        <w:rPr>
          <w:rFonts w:ascii="Arial Narrow" w:hAnsi="Arial Narrow" w:cs="Arial"/>
          <w:b w:val="0"/>
          <w:smallCaps/>
          <w:color w:val="auto"/>
        </w:rPr>
      </w:pPr>
      <w:bookmarkStart w:id="17" w:name="_Toc450664639"/>
      <w:r w:rsidRPr="00210832">
        <w:rPr>
          <w:rFonts w:ascii="Arial Narrow" w:hAnsi="Arial Narrow" w:cs="Arial"/>
          <w:b w:val="0"/>
          <w:smallCaps/>
          <w:color w:val="auto"/>
        </w:rPr>
        <w:t>3.1. Ogólne wymagania dotycz</w:t>
      </w:r>
      <w:r w:rsidR="00B54FB3" w:rsidRPr="00210832">
        <w:rPr>
          <w:rFonts w:ascii="Arial Narrow" w:hAnsi="Arial Narrow" w:cs="Arial"/>
          <w:b w:val="0"/>
          <w:smallCaps/>
          <w:color w:val="auto"/>
        </w:rPr>
        <w:t>ą</w:t>
      </w:r>
      <w:r w:rsidRPr="00210832">
        <w:rPr>
          <w:rFonts w:ascii="Arial Narrow" w:hAnsi="Arial Narrow" w:cs="Arial"/>
          <w:b w:val="0"/>
          <w:smallCaps/>
          <w:color w:val="auto"/>
        </w:rPr>
        <w:t>ce sprz</w:t>
      </w:r>
      <w:r w:rsidR="00B54FB3" w:rsidRPr="00210832">
        <w:rPr>
          <w:rFonts w:ascii="Arial Narrow" w:hAnsi="Arial Narrow" w:cs="Arial"/>
          <w:b w:val="0"/>
          <w:smallCaps/>
          <w:color w:val="auto"/>
        </w:rPr>
        <w:t>ę</w:t>
      </w:r>
      <w:r w:rsidRPr="00210832">
        <w:rPr>
          <w:rFonts w:ascii="Arial Narrow" w:hAnsi="Arial Narrow" w:cs="Arial"/>
          <w:b w:val="0"/>
          <w:smallCaps/>
          <w:color w:val="auto"/>
        </w:rPr>
        <w:t>tu</w:t>
      </w:r>
      <w:bookmarkEnd w:id="17"/>
    </w:p>
    <w:p w:rsidR="00BC7E5E" w:rsidRPr="00210832" w:rsidRDefault="00BC7E5E" w:rsidP="00BC7E5E">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Wykonawca jest zobowiązany do używania jedynie takiego sprzętu, który nie spowoduje niekorzystnego wpływu na jakość wykonywanych robót, zarówno w miejscu tych robót, jak tej przy wykonywaniu czynności. Sprzęt używany przez Wykonawcę powinien uzyskać akceptacje Inspektora Nadzoru. Liczba i wydajność sprzętu powinna gwarantować wykonanie robót zgodnie z zasadami określonymi w specyfikacji technicznej i wskazaniach Inspektora Nadzoru w terminie przewidzianym kontraktem. Do obsługi sprzętu powinni być zatrudnieni pracownicy posiadający odpowiednie kwalifikacje i staż pracy. Zastosowanie sprzętu powinno wynikać z technologii prowadzenia robót.</w:t>
      </w:r>
    </w:p>
    <w:p w:rsidR="00E91BA3" w:rsidRPr="00210832" w:rsidRDefault="00E91BA3" w:rsidP="006902F7">
      <w:pPr>
        <w:autoSpaceDE w:val="0"/>
        <w:autoSpaceDN w:val="0"/>
        <w:adjustRightInd w:val="0"/>
        <w:spacing w:after="0"/>
        <w:jc w:val="both"/>
        <w:rPr>
          <w:rFonts w:ascii="Arial Narrow" w:hAnsi="Arial Narrow" w:cs="Arial"/>
          <w:sz w:val="24"/>
          <w:szCs w:val="24"/>
        </w:rPr>
      </w:pPr>
    </w:p>
    <w:p w:rsidR="00342607" w:rsidRPr="00210832" w:rsidRDefault="00342607" w:rsidP="006902F7">
      <w:pPr>
        <w:pStyle w:val="Nagwek2"/>
        <w:rPr>
          <w:rFonts w:ascii="Arial Narrow" w:hAnsi="Arial Narrow" w:cs="Arial"/>
          <w:b w:val="0"/>
          <w:color w:val="auto"/>
        </w:rPr>
      </w:pPr>
      <w:bookmarkStart w:id="18" w:name="_Toc450664640"/>
      <w:r w:rsidRPr="00210832">
        <w:rPr>
          <w:rFonts w:ascii="Arial Narrow" w:hAnsi="Arial Narrow" w:cs="Arial"/>
          <w:b w:val="0"/>
          <w:color w:val="auto"/>
        </w:rPr>
        <w:t>3.2. Szczególne wymagania dotycz</w:t>
      </w:r>
      <w:r w:rsidR="00B54FB3" w:rsidRPr="00210832">
        <w:rPr>
          <w:rFonts w:ascii="Arial Narrow" w:hAnsi="Arial Narrow" w:cs="Arial"/>
          <w:b w:val="0"/>
          <w:color w:val="auto"/>
        </w:rPr>
        <w:t>ą</w:t>
      </w:r>
      <w:r w:rsidRPr="00210832">
        <w:rPr>
          <w:rFonts w:ascii="Arial Narrow" w:hAnsi="Arial Narrow" w:cs="Arial"/>
          <w:b w:val="0"/>
          <w:color w:val="auto"/>
        </w:rPr>
        <w:t>ce sprz</w:t>
      </w:r>
      <w:r w:rsidR="00B54FB3" w:rsidRPr="00210832">
        <w:rPr>
          <w:rFonts w:ascii="Arial Narrow" w:hAnsi="Arial Narrow" w:cs="Arial"/>
          <w:b w:val="0"/>
          <w:color w:val="auto"/>
        </w:rPr>
        <w:t>ę</w:t>
      </w:r>
      <w:r w:rsidRPr="00210832">
        <w:rPr>
          <w:rFonts w:ascii="Arial Narrow" w:hAnsi="Arial Narrow" w:cs="Arial"/>
          <w:b w:val="0"/>
          <w:color w:val="auto"/>
        </w:rPr>
        <w:t>tu</w:t>
      </w:r>
      <w:bookmarkEnd w:id="18"/>
    </w:p>
    <w:p w:rsidR="00C64EFA" w:rsidRPr="00210832" w:rsidRDefault="00342607"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 </w:t>
      </w:r>
    </w:p>
    <w:p w:rsidR="00BC7E5E" w:rsidRPr="00210832" w:rsidRDefault="00BC7E5E" w:rsidP="00BC7E5E">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Wykonawca przystępujący do budowy instalacji wnętrzowych powinien wykazać się możliwością korzystania z następujących maszyn i sprzętu, gwarantujących właściwą jakość robót:</w:t>
      </w:r>
    </w:p>
    <w:p w:rsidR="00BC7E5E" w:rsidRPr="00210832" w:rsidRDefault="00BC7E5E" w:rsidP="00BC7E5E">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młotek udarowy,</w:t>
      </w:r>
    </w:p>
    <w:p w:rsidR="00BC7E5E" w:rsidRPr="00210832" w:rsidRDefault="00BC7E5E" w:rsidP="00BC7E5E">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wiertarki wieloczynnościowej,</w:t>
      </w:r>
    </w:p>
    <w:p w:rsidR="00BC7E5E" w:rsidRPr="00210832" w:rsidRDefault="00BC7E5E" w:rsidP="00BC7E5E">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bruzdownicy,</w:t>
      </w:r>
    </w:p>
    <w:p w:rsidR="00BC7E5E" w:rsidRPr="00210832" w:rsidRDefault="00BC7E5E" w:rsidP="00BC7E5E">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przyrządów pomiarowych.</w:t>
      </w:r>
    </w:p>
    <w:p w:rsidR="00BC7E5E" w:rsidRPr="00210832" w:rsidRDefault="00BC7E5E" w:rsidP="00BC7E5E">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Liczba i wydajność sprzętu Będzie gwarantować przeprowadzenie robót, zgodnie ze wskazaniami Inwestora w terminie przewidzianym umową. Sprzęt będący własnością Wykonawcy lub wynajęty do wykonania robót ma być utrzymywany w dobrym stanie technicznym i gotowości do pracy. Bedzie on zgodny z normami ochrony środowiska i przepisami dotyczącymi jego użytkowania. Wykonawca dostarczy Inwestorowi kopie dokumentów potwierdzających dopuszczenie sprzętu do użytkowania, tam gdzie jest to wymagane przepisami. Jeżeli dokumentacja projektowa lub ST przewidują możliwość wariantowego użycia sprzętu przy wykonywanych robotach, Wykonawca powiadomi Inwestora o swoim zamiarze wyboru i uzyska jego akceptacje przed użyciem sprzętu. Wybrany sprzęt, po akceptacji Inwestora, nie może być później zmieniany bez jego zgody. Jakikolwiek sprzęt, maszyny, urządzenia i narzędzia nie gwarantujące zachowania warunków umowy, zostaną przez Inwestora zdyskwalifikowane i nie dopuszczone do robót.</w:t>
      </w:r>
    </w:p>
    <w:p w:rsidR="00BC7E5E" w:rsidRPr="00210832" w:rsidRDefault="00BC7E5E" w:rsidP="006902F7">
      <w:pPr>
        <w:autoSpaceDE w:val="0"/>
        <w:autoSpaceDN w:val="0"/>
        <w:adjustRightInd w:val="0"/>
        <w:spacing w:after="0"/>
        <w:jc w:val="both"/>
        <w:rPr>
          <w:rFonts w:ascii="Arial Narrow" w:hAnsi="Arial Narrow" w:cs="Arial"/>
          <w:sz w:val="20"/>
          <w:szCs w:val="20"/>
        </w:rPr>
      </w:pPr>
    </w:p>
    <w:p w:rsidR="00342607" w:rsidRPr="00210832" w:rsidRDefault="00342607" w:rsidP="006902F7">
      <w:pPr>
        <w:pStyle w:val="Nagwek1"/>
        <w:rPr>
          <w:rFonts w:ascii="Arial Narrow" w:hAnsi="Arial Narrow" w:cs="Arial"/>
          <w:b w:val="0"/>
          <w:color w:val="auto"/>
        </w:rPr>
      </w:pPr>
      <w:bookmarkStart w:id="19" w:name="_Toc450664641"/>
      <w:r w:rsidRPr="00210832">
        <w:rPr>
          <w:rFonts w:ascii="Arial Narrow" w:hAnsi="Arial Narrow" w:cs="Arial"/>
          <w:b w:val="0"/>
          <w:color w:val="auto"/>
        </w:rPr>
        <w:t>4. Transport</w:t>
      </w:r>
      <w:bookmarkEnd w:id="19"/>
    </w:p>
    <w:p w:rsidR="00342607" w:rsidRPr="00210832" w:rsidRDefault="00342607" w:rsidP="006902F7">
      <w:pPr>
        <w:pStyle w:val="Nagwek2"/>
        <w:rPr>
          <w:rFonts w:ascii="Arial Narrow" w:hAnsi="Arial Narrow" w:cs="Arial"/>
          <w:b w:val="0"/>
          <w:smallCaps/>
          <w:color w:val="auto"/>
        </w:rPr>
      </w:pPr>
      <w:bookmarkStart w:id="20" w:name="_Toc450664642"/>
      <w:r w:rsidRPr="00210832">
        <w:rPr>
          <w:rFonts w:ascii="Arial Narrow" w:hAnsi="Arial Narrow" w:cs="Arial"/>
          <w:b w:val="0"/>
          <w:smallCaps/>
          <w:color w:val="auto"/>
        </w:rPr>
        <w:t>4.1. Ogólne wymagania dotycz</w:t>
      </w:r>
      <w:r w:rsidR="00B54FB3" w:rsidRPr="00210832">
        <w:rPr>
          <w:rFonts w:ascii="Arial Narrow" w:hAnsi="Arial Narrow" w:cs="Arial"/>
          <w:b w:val="0"/>
          <w:smallCaps/>
          <w:color w:val="auto"/>
        </w:rPr>
        <w:t>ą</w:t>
      </w:r>
      <w:r w:rsidRPr="00210832">
        <w:rPr>
          <w:rFonts w:ascii="Arial Narrow" w:hAnsi="Arial Narrow" w:cs="Arial"/>
          <w:b w:val="0"/>
          <w:smallCaps/>
          <w:color w:val="auto"/>
        </w:rPr>
        <w:t>ce transportu</w:t>
      </w:r>
      <w:bookmarkEnd w:id="20"/>
    </w:p>
    <w:p w:rsidR="00E91BA3" w:rsidRPr="00210832" w:rsidRDefault="009E7F07" w:rsidP="009E7F07">
      <w:pPr>
        <w:pStyle w:val="Default"/>
        <w:spacing w:line="276" w:lineRule="auto"/>
        <w:rPr>
          <w:rFonts w:ascii="Arial Narrow" w:hAnsi="Arial Narrow" w:cs="Arial"/>
          <w:sz w:val="20"/>
          <w:szCs w:val="20"/>
        </w:rPr>
      </w:pPr>
      <w:r w:rsidRPr="00210832">
        <w:rPr>
          <w:rFonts w:ascii="Arial Narrow" w:hAnsi="Arial Narrow" w:cs="Arial"/>
          <w:color w:val="auto"/>
          <w:sz w:val="20"/>
          <w:szCs w:val="20"/>
        </w:rPr>
        <w:t xml:space="preserve">Wykonawca jest zobowiązany do stosowania jedynie takich środków transportu, które nie wpłyną niekorzystnie na jakość wykonywanych robót. </w:t>
      </w:r>
      <w:r w:rsidRPr="00210832">
        <w:rPr>
          <w:rFonts w:ascii="Arial Narrow" w:hAnsi="Arial Narrow" w:cs="Arial"/>
          <w:sz w:val="20"/>
          <w:szCs w:val="20"/>
        </w:rPr>
        <w:t>Liczba środków transportu powinna gwarantować prowadzenie robót zgodnie z zasadami określonymi w dokumentacji projektowej, ST i wskazaniach Inspektora Nadzoru, w terminie przewidzianym kontraktem.</w:t>
      </w:r>
    </w:p>
    <w:p w:rsidR="00342607" w:rsidRPr="00210832" w:rsidRDefault="00342607" w:rsidP="006902F7">
      <w:pPr>
        <w:pStyle w:val="Nagwek2"/>
        <w:rPr>
          <w:rFonts w:ascii="Arial Narrow" w:hAnsi="Arial Narrow" w:cs="Arial"/>
          <w:b w:val="0"/>
          <w:smallCaps/>
          <w:color w:val="auto"/>
        </w:rPr>
      </w:pPr>
      <w:bookmarkStart w:id="21" w:name="_Toc450664643"/>
      <w:r w:rsidRPr="00210832">
        <w:rPr>
          <w:rFonts w:ascii="Arial Narrow" w:hAnsi="Arial Narrow" w:cs="Arial"/>
          <w:b w:val="0"/>
          <w:smallCaps/>
          <w:color w:val="auto"/>
        </w:rPr>
        <w:t>4.2. Szczególne wymagania dotycz</w:t>
      </w:r>
      <w:r w:rsidR="00B54FB3" w:rsidRPr="00210832">
        <w:rPr>
          <w:rFonts w:ascii="Arial Narrow" w:hAnsi="Arial Narrow" w:cs="Arial"/>
          <w:b w:val="0"/>
          <w:smallCaps/>
          <w:color w:val="auto"/>
        </w:rPr>
        <w:t>ą</w:t>
      </w:r>
      <w:r w:rsidRPr="00210832">
        <w:rPr>
          <w:rFonts w:ascii="Arial Narrow" w:hAnsi="Arial Narrow" w:cs="Arial"/>
          <w:b w:val="0"/>
          <w:smallCaps/>
          <w:color w:val="auto"/>
        </w:rPr>
        <w:t>ce transportu</w:t>
      </w:r>
      <w:bookmarkEnd w:id="21"/>
    </w:p>
    <w:p w:rsidR="00342607" w:rsidRPr="00210832" w:rsidRDefault="00342607"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Urz</w:t>
      </w:r>
      <w:r w:rsidR="00B54FB3" w:rsidRPr="00210832">
        <w:rPr>
          <w:rFonts w:ascii="Arial Narrow" w:hAnsi="Arial Narrow" w:cs="Arial"/>
          <w:sz w:val="20"/>
          <w:szCs w:val="20"/>
        </w:rPr>
        <w:t>ą</w:t>
      </w:r>
      <w:r w:rsidRPr="00210832">
        <w:rPr>
          <w:rFonts w:ascii="Arial Narrow" w:hAnsi="Arial Narrow" w:cs="Arial"/>
          <w:sz w:val="20"/>
          <w:szCs w:val="20"/>
        </w:rPr>
        <w:t>dzenia transportowe powinny by</w:t>
      </w:r>
      <w:r w:rsidR="00B54FB3" w:rsidRPr="00210832">
        <w:rPr>
          <w:rFonts w:ascii="Arial Narrow" w:hAnsi="Arial Narrow" w:cs="Arial"/>
          <w:sz w:val="20"/>
          <w:szCs w:val="20"/>
        </w:rPr>
        <w:t>ć</w:t>
      </w:r>
      <w:r w:rsidRPr="00210832">
        <w:rPr>
          <w:rFonts w:ascii="Arial Narrow" w:hAnsi="Arial Narrow" w:cs="Arial"/>
          <w:sz w:val="20"/>
          <w:szCs w:val="20"/>
        </w:rPr>
        <w:t xml:space="preserve"> przystosowane do transportowanych materia</w:t>
      </w:r>
      <w:r w:rsidR="00B54FB3" w:rsidRPr="00210832">
        <w:rPr>
          <w:rFonts w:ascii="Arial Narrow" w:hAnsi="Arial Narrow" w:cs="Arial"/>
          <w:sz w:val="20"/>
          <w:szCs w:val="20"/>
        </w:rPr>
        <w:t>ł</w:t>
      </w:r>
      <w:r w:rsidRPr="00210832">
        <w:rPr>
          <w:rFonts w:ascii="Arial Narrow" w:hAnsi="Arial Narrow" w:cs="Arial"/>
          <w:sz w:val="20"/>
          <w:szCs w:val="20"/>
        </w:rPr>
        <w:t>ów. Przewo</w:t>
      </w:r>
      <w:r w:rsidR="00B54FB3" w:rsidRPr="00210832">
        <w:rPr>
          <w:rFonts w:ascii="Arial Narrow" w:hAnsi="Arial Narrow" w:cs="Arial"/>
          <w:sz w:val="20"/>
          <w:szCs w:val="20"/>
        </w:rPr>
        <w:t>ż</w:t>
      </w:r>
      <w:r w:rsidRPr="00210832">
        <w:rPr>
          <w:rFonts w:ascii="Arial Narrow" w:hAnsi="Arial Narrow" w:cs="Arial"/>
          <w:sz w:val="20"/>
          <w:szCs w:val="20"/>
        </w:rPr>
        <w:t>one materia</w:t>
      </w:r>
      <w:r w:rsidR="00B54FB3" w:rsidRPr="00210832">
        <w:rPr>
          <w:rFonts w:ascii="Arial Narrow" w:hAnsi="Arial Narrow" w:cs="Arial"/>
          <w:sz w:val="20"/>
          <w:szCs w:val="20"/>
        </w:rPr>
        <w:t>ł</w:t>
      </w:r>
      <w:r w:rsidRPr="00210832">
        <w:rPr>
          <w:rFonts w:ascii="Arial Narrow" w:hAnsi="Arial Narrow" w:cs="Arial"/>
          <w:sz w:val="20"/>
          <w:szCs w:val="20"/>
        </w:rPr>
        <w:t>y powinny</w:t>
      </w:r>
      <w:r w:rsidR="0039506D" w:rsidRPr="00210832">
        <w:rPr>
          <w:rFonts w:ascii="Arial Narrow" w:hAnsi="Arial Narrow" w:cs="Arial"/>
          <w:sz w:val="20"/>
          <w:szCs w:val="20"/>
        </w:rPr>
        <w:t xml:space="preserve"> </w:t>
      </w:r>
      <w:r w:rsidRPr="00210832">
        <w:rPr>
          <w:rFonts w:ascii="Arial Narrow" w:hAnsi="Arial Narrow" w:cs="Arial"/>
          <w:sz w:val="20"/>
          <w:szCs w:val="20"/>
        </w:rPr>
        <w:t>by</w:t>
      </w:r>
      <w:r w:rsidR="0039506D" w:rsidRPr="00210832">
        <w:rPr>
          <w:rFonts w:ascii="Arial Narrow" w:hAnsi="Arial Narrow" w:cs="Arial"/>
          <w:sz w:val="20"/>
          <w:szCs w:val="20"/>
        </w:rPr>
        <w:t>ć</w:t>
      </w:r>
      <w:r w:rsidRPr="00210832">
        <w:rPr>
          <w:rFonts w:ascii="Arial Narrow" w:hAnsi="Arial Narrow" w:cs="Arial"/>
          <w:sz w:val="20"/>
          <w:szCs w:val="20"/>
        </w:rPr>
        <w:t xml:space="preserve"> uk</w:t>
      </w:r>
      <w:r w:rsidR="0039506D" w:rsidRPr="00210832">
        <w:rPr>
          <w:rFonts w:ascii="Arial Narrow" w:hAnsi="Arial Narrow" w:cs="Arial"/>
          <w:sz w:val="20"/>
          <w:szCs w:val="20"/>
        </w:rPr>
        <w:t>ł</w:t>
      </w:r>
      <w:r w:rsidRPr="00210832">
        <w:rPr>
          <w:rFonts w:ascii="Arial Narrow" w:hAnsi="Arial Narrow" w:cs="Arial"/>
          <w:sz w:val="20"/>
          <w:szCs w:val="20"/>
        </w:rPr>
        <w:t>adane zgodnie z warunkami transportu okre</w:t>
      </w:r>
      <w:r w:rsidR="0039506D" w:rsidRPr="00210832">
        <w:rPr>
          <w:rFonts w:ascii="Arial Narrow" w:hAnsi="Arial Narrow" w:cs="Arial"/>
          <w:sz w:val="20"/>
          <w:szCs w:val="20"/>
        </w:rPr>
        <w:t>ś</w:t>
      </w:r>
      <w:r w:rsidRPr="00210832">
        <w:rPr>
          <w:rFonts w:ascii="Arial Narrow" w:hAnsi="Arial Narrow" w:cs="Arial"/>
          <w:sz w:val="20"/>
          <w:szCs w:val="20"/>
        </w:rPr>
        <w:t>lonymi przez wytwórc</w:t>
      </w:r>
      <w:r w:rsidR="0039506D" w:rsidRPr="00210832">
        <w:rPr>
          <w:rFonts w:ascii="Arial Narrow" w:hAnsi="Arial Narrow" w:cs="Arial"/>
          <w:sz w:val="20"/>
          <w:szCs w:val="20"/>
        </w:rPr>
        <w:t>ę</w:t>
      </w:r>
      <w:r w:rsidRPr="00210832">
        <w:rPr>
          <w:rFonts w:ascii="Arial Narrow" w:hAnsi="Arial Narrow" w:cs="Arial"/>
          <w:sz w:val="20"/>
          <w:szCs w:val="20"/>
        </w:rPr>
        <w:t>, oraz zabezpieczone przed ich</w:t>
      </w:r>
      <w:r w:rsidR="0039506D" w:rsidRPr="00210832">
        <w:rPr>
          <w:rFonts w:ascii="Arial Narrow" w:hAnsi="Arial Narrow" w:cs="Arial"/>
          <w:sz w:val="20"/>
          <w:szCs w:val="20"/>
        </w:rPr>
        <w:t xml:space="preserve"> </w:t>
      </w:r>
      <w:r w:rsidRPr="00210832">
        <w:rPr>
          <w:rFonts w:ascii="Arial Narrow" w:hAnsi="Arial Narrow" w:cs="Arial"/>
          <w:sz w:val="20"/>
          <w:szCs w:val="20"/>
        </w:rPr>
        <w:t>przemieszczaniem podczas transportu.</w:t>
      </w:r>
    </w:p>
    <w:p w:rsidR="00342607" w:rsidRPr="00210832" w:rsidRDefault="00342607"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Materia</w:t>
      </w:r>
      <w:r w:rsidR="0039506D" w:rsidRPr="00210832">
        <w:rPr>
          <w:rFonts w:ascii="Arial Narrow" w:hAnsi="Arial Narrow" w:cs="Arial"/>
          <w:sz w:val="20"/>
          <w:szCs w:val="20"/>
        </w:rPr>
        <w:t>ł</w:t>
      </w:r>
      <w:r w:rsidRPr="00210832">
        <w:rPr>
          <w:rFonts w:ascii="Arial Narrow" w:hAnsi="Arial Narrow" w:cs="Arial"/>
          <w:sz w:val="20"/>
          <w:szCs w:val="20"/>
        </w:rPr>
        <w:t>y powinny by</w:t>
      </w:r>
      <w:r w:rsidR="0039506D" w:rsidRPr="00210832">
        <w:rPr>
          <w:rFonts w:ascii="Arial Narrow" w:hAnsi="Arial Narrow" w:cs="Arial"/>
          <w:sz w:val="20"/>
          <w:szCs w:val="20"/>
        </w:rPr>
        <w:t>ć</w:t>
      </w:r>
      <w:r w:rsidRPr="00210832">
        <w:rPr>
          <w:rFonts w:ascii="Arial Narrow" w:hAnsi="Arial Narrow" w:cs="Arial"/>
          <w:sz w:val="20"/>
          <w:szCs w:val="20"/>
        </w:rPr>
        <w:t xml:space="preserve"> przechowywane w pomieszczeniach zamkni</w:t>
      </w:r>
      <w:r w:rsidR="0039506D" w:rsidRPr="00210832">
        <w:rPr>
          <w:rFonts w:ascii="Arial Narrow" w:hAnsi="Arial Narrow" w:cs="Arial"/>
          <w:sz w:val="20"/>
          <w:szCs w:val="20"/>
        </w:rPr>
        <w:t>ę</w:t>
      </w:r>
      <w:r w:rsidRPr="00210832">
        <w:rPr>
          <w:rFonts w:ascii="Arial Narrow" w:hAnsi="Arial Narrow" w:cs="Arial"/>
          <w:sz w:val="20"/>
          <w:szCs w:val="20"/>
        </w:rPr>
        <w:t>tych i suchych.</w:t>
      </w:r>
    </w:p>
    <w:p w:rsidR="00E91BA3" w:rsidRPr="00210832" w:rsidRDefault="00E91BA3" w:rsidP="006902F7">
      <w:pPr>
        <w:autoSpaceDE w:val="0"/>
        <w:autoSpaceDN w:val="0"/>
        <w:adjustRightInd w:val="0"/>
        <w:spacing w:after="0"/>
        <w:jc w:val="both"/>
        <w:rPr>
          <w:rFonts w:ascii="Arial Narrow" w:hAnsi="Arial Narrow" w:cs="Arial"/>
          <w:sz w:val="24"/>
          <w:szCs w:val="24"/>
        </w:rPr>
      </w:pPr>
    </w:p>
    <w:p w:rsidR="00E91BA3" w:rsidRPr="00210832" w:rsidRDefault="00E91BA3" w:rsidP="00E43D54">
      <w:pPr>
        <w:pStyle w:val="Nagwek1"/>
        <w:rPr>
          <w:rFonts w:ascii="Arial Narrow" w:hAnsi="Arial Narrow" w:cs="Arial"/>
          <w:b w:val="0"/>
          <w:color w:val="auto"/>
        </w:rPr>
      </w:pPr>
      <w:bookmarkStart w:id="22" w:name="_Toc450664644"/>
      <w:r w:rsidRPr="00210832">
        <w:rPr>
          <w:rFonts w:ascii="Arial Narrow" w:hAnsi="Arial Narrow" w:cs="Arial"/>
          <w:b w:val="0"/>
          <w:color w:val="auto"/>
        </w:rPr>
        <w:t>5. WYKONANIE INSTALACJI ELEKTRYCZNYCH</w:t>
      </w:r>
      <w:bookmarkEnd w:id="22"/>
    </w:p>
    <w:p w:rsidR="00E91BA3" w:rsidRPr="00210832" w:rsidRDefault="00E91BA3"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Wykonawca jest odpowiedzialny za prowadzenie robót zgodnie z Umowa oraz za jakość zastosowanych</w:t>
      </w:r>
      <w:r w:rsidR="00F27012" w:rsidRPr="00210832">
        <w:rPr>
          <w:rFonts w:ascii="Arial Narrow" w:hAnsi="Arial Narrow" w:cs="Arial"/>
          <w:sz w:val="20"/>
          <w:szCs w:val="20"/>
        </w:rPr>
        <w:t xml:space="preserve"> </w:t>
      </w:r>
      <w:r w:rsidRPr="00210832">
        <w:rPr>
          <w:rFonts w:ascii="Arial Narrow" w:hAnsi="Arial Narrow" w:cs="Arial"/>
          <w:sz w:val="20"/>
          <w:szCs w:val="20"/>
        </w:rPr>
        <w:t>materiałów i wykonanych robót, za ich zgodność z Dokumentacja Projektowa, wymaganiami ST oraz</w:t>
      </w:r>
      <w:r w:rsidR="00F27012" w:rsidRPr="00210832">
        <w:rPr>
          <w:rFonts w:ascii="Arial Narrow" w:hAnsi="Arial Narrow" w:cs="Arial"/>
          <w:sz w:val="20"/>
          <w:szCs w:val="20"/>
        </w:rPr>
        <w:t xml:space="preserve"> </w:t>
      </w:r>
      <w:r w:rsidRPr="00210832">
        <w:rPr>
          <w:rFonts w:ascii="Arial Narrow" w:hAnsi="Arial Narrow" w:cs="Arial"/>
          <w:sz w:val="20"/>
          <w:szCs w:val="20"/>
        </w:rPr>
        <w:t>poleceniami Inspektora Nadzoru oraz następującymi zasadami:</w:t>
      </w:r>
    </w:p>
    <w:p w:rsidR="00E91BA3" w:rsidRPr="00210832" w:rsidRDefault="00E91BA3" w:rsidP="006902F7">
      <w:pPr>
        <w:pStyle w:val="Akapitzlist"/>
        <w:numPr>
          <w:ilvl w:val="0"/>
          <w:numId w:val="3"/>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 wykonania instalacji elektrycznych należy używać przewodów, kabli, sprzętu, osprzętu oraz</w:t>
      </w:r>
      <w:r w:rsidR="00F27012" w:rsidRPr="00210832">
        <w:rPr>
          <w:rFonts w:ascii="Arial Narrow" w:hAnsi="Arial Narrow" w:cs="Arial"/>
          <w:sz w:val="20"/>
          <w:szCs w:val="20"/>
        </w:rPr>
        <w:t xml:space="preserve"> </w:t>
      </w:r>
      <w:r w:rsidRPr="00210832">
        <w:rPr>
          <w:rFonts w:ascii="Arial Narrow" w:hAnsi="Arial Narrow" w:cs="Arial"/>
          <w:sz w:val="20"/>
          <w:szCs w:val="20"/>
        </w:rPr>
        <w:t>urządzeń i aparatury oraz materiałów elektroinstalacyjnych posiadających znak bezpieczeństwa lub</w:t>
      </w:r>
      <w:r w:rsidR="00F27012" w:rsidRPr="00210832">
        <w:rPr>
          <w:rFonts w:ascii="Arial Narrow" w:hAnsi="Arial Narrow" w:cs="Arial"/>
          <w:sz w:val="20"/>
          <w:szCs w:val="20"/>
        </w:rPr>
        <w:t xml:space="preserve"> </w:t>
      </w:r>
      <w:r w:rsidRPr="00210832">
        <w:rPr>
          <w:rFonts w:ascii="Arial Narrow" w:hAnsi="Arial Narrow" w:cs="Arial"/>
          <w:sz w:val="20"/>
          <w:szCs w:val="20"/>
        </w:rPr>
        <w:t>dopuszczenie do stosowania w budownictwie</w:t>
      </w:r>
    </w:p>
    <w:p w:rsidR="00E91BA3" w:rsidRPr="00210832" w:rsidRDefault="00AD4A30" w:rsidP="006902F7">
      <w:pPr>
        <w:pStyle w:val="Akapitzlist"/>
        <w:numPr>
          <w:ilvl w:val="0"/>
          <w:numId w:val="3"/>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należy</w:t>
      </w:r>
      <w:r w:rsidR="00E91BA3" w:rsidRPr="00210832">
        <w:rPr>
          <w:rFonts w:ascii="Arial Narrow" w:hAnsi="Arial Narrow" w:cs="Arial"/>
          <w:sz w:val="20"/>
          <w:szCs w:val="20"/>
        </w:rPr>
        <w:t xml:space="preserve"> </w:t>
      </w:r>
      <w:r w:rsidRPr="00210832">
        <w:rPr>
          <w:rFonts w:ascii="Arial Narrow" w:hAnsi="Arial Narrow" w:cs="Arial"/>
          <w:sz w:val="20"/>
          <w:szCs w:val="20"/>
        </w:rPr>
        <w:t>zapewnić</w:t>
      </w:r>
      <w:r w:rsidR="00E91BA3" w:rsidRPr="00210832">
        <w:rPr>
          <w:rFonts w:ascii="Arial Narrow" w:hAnsi="Arial Narrow" w:cs="Arial"/>
          <w:sz w:val="20"/>
          <w:szCs w:val="20"/>
        </w:rPr>
        <w:t xml:space="preserve"> równomierne </w:t>
      </w:r>
      <w:r w:rsidRPr="00210832">
        <w:rPr>
          <w:rFonts w:ascii="Arial Narrow" w:hAnsi="Arial Narrow" w:cs="Arial"/>
          <w:sz w:val="20"/>
          <w:szCs w:val="20"/>
        </w:rPr>
        <w:t>obciążenie</w:t>
      </w:r>
      <w:r w:rsidR="00E91BA3" w:rsidRPr="00210832">
        <w:rPr>
          <w:rFonts w:ascii="Arial Narrow" w:hAnsi="Arial Narrow" w:cs="Arial"/>
          <w:sz w:val="20"/>
          <w:szCs w:val="20"/>
        </w:rPr>
        <w:t xml:space="preserve"> faz linii </w:t>
      </w:r>
      <w:r w:rsidRPr="00210832">
        <w:rPr>
          <w:rFonts w:ascii="Arial Narrow" w:hAnsi="Arial Narrow" w:cs="Arial"/>
          <w:sz w:val="20"/>
          <w:szCs w:val="20"/>
        </w:rPr>
        <w:t>zasilających</w:t>
      </w:r>
      <w:r w:rsidR="00E91BA3" w:rsidRPr="00210832">
        <w:rPr>
          <w:rFonts w:ascii="Arial Narrow" w:hAnsi="Arial Narrow" w:cs="Arial"/>
          <w:sz w:val="20"/>
          <w:szCs w:val="20"/>
        </w:rPr>
        <w:t xml:space="preserve"> przez odpowiednie </w:t>
      </w:r>
      <w:r w:rsidRPr="00210832">
        <w:rPr>
          <w:rFonts w:ascii="Arial Narrow" w:hAnsi="Arial Narrow" w:cs="Arial"/>
          <w:sz w:val="20"/>
          <w:szCs w:val="20"/>
        </w:rPr>
        <w:t>przyłączanie</w:t>
      </w:r>
      <w:r w:rsidR="00F27012" w:rsidRPr="00210832">
        <w:rPr>
          <w:rFonts w:ascii="Arial Narrow" w:hAnsi="Arial Narrow" w:cs="Arial"/>
          <w:sz w:val="20"/>
          <w:szCs w:val="20"/>
        </w:rPr>
        <w:t xml:space="preserve"> </w:t>
      </w:r>
      <w:r w:rsidR="00E91BA3" w:rsidRPr="00210832">
        <w:rPr>
          <w:rFonts w:ascii="Arial Narrow" w:hAnsi="Arial Narrow" w:cs="Arial"/>
          <w:sz w:val="20"/>
          <w:szCs w:val="20"/>
        </w:rPr>
        <w:t>odbiorów jednofazowych</w:t>
      </w:r>
    </w:p>
    <w:p w:rsidR="00E91BA3" w:rsidRPr="00210832" w:rsidRDefault="00AD4A30" w:rsidP="006902F7">
      <w:pPr>
        <w:pStyle w:val="Akapitzlist"/>
        <w:numPr>
          <w:ilvl w:val="0"/>
          <w:numId w:val="3"/>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należy</w:t>
      </w:r>
      <w:r w:rsidR="00E91BA3" w:rsidRPr="00210832">
        <w:rPr>
          <w:rFonts w:ascii="Arial Narrow" w:hAnsi="Arial Narrow" w:cs="Arial"/>
          <w:sz w:val="20"/>
          <w:szCs w:val="20"/>
        </w:rPr>
        <w:t xml:space="preserve"> </w:t>
      </w:r>
      <w:r w:rsidRPr="00210832">
        <w:rPr>
          <w:rFonts w:ascii="Arial Narrow" w:hAnsi="Arial Narrow" w:cs="Arial"/>
          <w:sz w:val="20"/>
          <w:szCs w:val="20"/>
        </w:rPr>
        <w:t>zapewnić</w:t>
      </w:r>
      <w:r w:rsidR="00E91BA3" w:rsidRPr="00210832">
        <w:rPr>
          <w:rFonts w:ascii="Arial Narrow" w:hAnsi="Arial Narrow" w:cs="Arial"/>
          <w:sz w:val="20"/>
          <w:szCs w:val="20"/>
        </w:rPr>
        <w:t xml:space="preserve"> </w:t>
      </w:r>
      <w:r w:rsidRPr="00210832">
        <w:rPr>
          <w:rFonts w:ascii="Arial Narrow" w:hAnsi="Arial Narrow" w:cs="Arial"/>
          <w:sz w:val="20"/>
          <w:szCs w:val="20"/>
        </w:rPr>
        <w:t>bezkolizyjność</w:t>
      </w:r>
      <w:r w:rsidR="00E91BA3" w:rsidRPr="00210832">
        <w:rPr>
          <w:rFonts w:ascii="Arial Narrow" w:hAnsi="Arial Narrow" w:cs="Arial"/>
          <w:sz w:val="20"/>
          <w:szCs w:val="20"/>
        </w:rPr>
        <w:t xml:space="preserve"> instalacji elektrycznych z innymi instalacjami</w:t>
      </w:r>
    </w:p>
    <w:p w:rsidR="00E91BA3" w:rsidRPr="00210832" w:rsidRDefault="00AD4A30" w:rsidP="006902F7">
      <w:pPr>
        <w:pStyle w:val="Akapitzlist"/>
        <w:numPr>
          <w:ilvl w:val="0"/>
          <w:numId w:val="3"/>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t</w:t>
      </w:r>
      <w:r w:rsidR="00E91BA3" w:rsidRPr="00210832">
        <w:rPr>
          <w:rFonts w:ascii="Arial Narrow" w:hAnsi="Arial Narrow" w:cs="Arial"/>
          <w:sz w:val="20"/>
          <w:szCs w:val="20"/>
        </w:rPr>
        <w:t xml:space="preserve">rasy przewodów </w:t>
      </w:r>
      <w:r w:rsidRPr="00210832">
        <w:rPr>
          <w:rFonts w:ascii="Arial Narrow" w:hAnsi="Arial Narrow" w:cs="Arial"/>
          <w:sz w:val="20"/>
          <w:szCs w:val="20"/>
        </w:rPr>
        <w:t>należy</w:t>
      </w:r>
      <w:r w:rsidR="00E91BA3" w:rsidRPr="00210832">
        <w:rPr>
          <w:rFonts w:ascii="Arial Narrow" w:hAnsi="Arial Narrow" w:cs="Arial"/>
          <w:sz w:val="20"/>
          <w:szCs w:val="20"/>
        </w:rPr>
        <w:t xml:space="preserve"> </w:t>
      </w:r>
      <w:r w:rsidRPr="00210832">
        <w:rPr>
          <w:rFonts w:ascii="Arial Narrow" w:hAnsi="Arial Narrow" w:cs="Arial"/>
          <w:sz w:val="20"/>
          <w:szCs w:val="20"/>
        </w:rPr>
        <w:t>prowadzić</w:t>
      </w:r>
      <w:r w:rsidR="00E91BA3" w:rsidRPr="00210832">
        <w:rPr>
          <w:rFonts w:ascii="Arial Narrow" w:hAnsi="Arial Narrow" w:cs="Arial"/>
          <w:sz w:val="20"/>
          <w:szCs w:val="20"/>
        </w:rPr>
        <w:t xml:space="preserve"> w liniach prostych równolegle do </w:t>
      </w:r>
      <w:r w:rsidRPr="00210832">
        <w:rPr>
          <w:rFonts w:ascii="Arial Narrow" w:hAnsi="Arial Narrow" w:cs="Arial"/>
          <w:sz w:val="20"/>
          <w:szCs w:val="20"/>
        </w:rPr>
        <w:t>ścian</w:t>
      </w:r>
      <w:r w:rsidR="00E91BA3" w:rsidRPr="00210832">
        <w:rPr>
          <w:rFonts w:ascii="Arial Narrow" w:hAnsi="Arial Narrow" w:cs="Arial"/>
          <w:sz w:val="20"/>
          <w:szCs w:val="20"/>
        </w:rPr>
        <w:t xml:space="preserve"> i stropów</w:t>
      </w:r>
    </w:p>
    <w:p w:rsidR="00E91BA3" w:rsidRPr="00210832" w:rsidRDefault="00E91BA3" w:rsidP="006902F7">
      <w:pPr>
        <w:pStyle w:val="Akapitzlist"/>
        <w:numPr>
          <w:ilvl w:val="0"/>
          <w:numId w:val="3"/>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wszystkie </w:t>
      </w:r>
      <w:r w:rsidR="00AD4A30" w:rsidRPr="00210832">
        <w:rPr>
          <w:rFonts w:ascii="Arial Narrow" w:hAnsi="Arial Narrow" w:cs="Arial"/>
          <w:sz w:val="20"/>
          <w:szCs w:val="20"/>
        </w:rPr>
        <w:t>urządzenia</w:t>
      </w:r>
      <w:r w:rsidRPr="00210832">
        <w:rPr>
          <w:rFonts w:ascii="Arial Narrow" w:hAnsi="Arial Narrow" w:cs="Arial"/>
          <w:sz w:val="20"/>
          <w:szCs w:val="20"/>
        </w:rPr>
        <w:t xml:space="preserve"> wraz z </w:t>
      </w:r>
      <w:proofErr w:type="spellStart"/>
      <w:r w:rsidRPr="00210832">
        <w:rPr>
          <w:rFonts w:ascii="Arial Narrow" w:hAnsi="Arial Narrow" w:cs="Arial"/>
          <w:sz w:val="20"/>
          <w:szCs w:val="20"/>
        </w:rPr>
        <w:t>oprzewodowaniem</w:t>
      </w:r>
      <w:proofErr w:type="spellEnd"/>
      <w:r w:rsidRPr="00210832">
        <w:rPr>
          <w:rFonts w:ascii="Arial Narrow" w:hAnsi="Arial Narrow" w:cs="Arial"/>
          <w:sz w:val="20"/>
          <w:szCs w:val="20"/>
        </w:rPr>
        <w:t xml:space="preserve"> oraz wszystkie </w:t>
      </w:r>
      <w:r w:rsidR="00AD4A30" w:rsidRPr="00210832">
        <w:rPr>
          <w:rFonts w:ascii="Arial Narrow" w:hAnsi="Arial Narrow" w:cs="Arial"/>
          <w:sz w:val="20"/>
          <w:szCs w:val="20"/>
        </w:rPr>
        <w:t>ciągi</w:t>
      </w:r>
      <w:r w:rsidRPr="00210832">
        <w:rPr>
          <w:rFonts w:ascii="Arial Narrow" w:hAnsi="Arial Narrow" w:cs="Arial"/>
          <w:sz w:val="20"/>
          <w:szCs w:val="20"/>
        </w:rPr>
        <w:t xml:space="preserve"> instalacyjne powinny </w:t>
      </w:r>
      <w:r w:rsidR="00AD4A30" w:rsidRPr="00210832">
        <w:rPr>
          <w:rFonts w:ascii="Arial Narrow" w:hAnsi="Arial Narrow" w:cs="Arial"/>
          <w:sz w:val="20"/>
          <w:szCs w:val="20"/>
        </w:rPr>
        <w:t>być</w:t>
      </w:r>
      <w:r w:rsidRPr="00210832">
        <w:rPr>
          <w:rFonts w:ascii="Arial Narrow" w:hAnsi="Arial Narrow" w:cs="Arial"/>
          <w:sz w:val="20"/>
          <w:szCs w:val="20"/>
        </w:rPr>
        <w:t xml:space="preserve"> tak</w:t>
      </w:r>
      <w:r w:rsidR="00F27012" w:rsidRPr="00210832">
        <w:rPr>
          <w:rFonts w:ascii="Arial Narrow" w:hAnsi="Arial Narrow" w:cs="Arial"/>
          <w:sz w:val="20"/>
          <w:szCs w:val="20"/>
        </w:rPr>
        <w:t xml:space="preserve"> </w:t>
      </w:r>
      <w:r w:rsidRPr="00210832">
        <w:rPr>
          <w:rFonts w:ascii="Arial Narrow" w:hAnsi="Arial Narrow" w:cs="Arial"/>
          <w:sz w:val="20"/>
          <w:szCs w:val="20"/>
        </w:rPr>
        <w:t xml:space="preserve">zainstalowanie, aby było </w:t>
      </w:r>
      <w:r w:rsidR="00AD4A30" w:rsidRPr="00210832">
        <w:rPr>
          <w:rFonts w:ascii="Arial Narrow" w:hAnsi="Arial Narrow" w:cs="Arial"/>
          <w:sz w:val="20"/>
          <w:szCs w:val="20"/>
        </w:rPr>
        <w:t>możliwe</w:t>
      </w:r>
      <w:r w:rsidRPr="00210832">
        <w:rPr>
          <w:rFonts w:ascii="Arial Narrow" w:hAnsi="Arial Narrow" w:cs="Arial"/>
          <w:sz w:val="20"/>
          <w:szCs w:val="20"/>
        </w:rPr>
        <w:t xml:space="preserve"> ich swobodne funkcjonowanie oraz </w:t>
      </w:r>
      <w:r w:rsidR="00AD4A30" w:rsidRPr="00210832">
        <w:rPr>
          <w:rFonts w:ascii="Arial Narrow" w:hAnsi="Arial Narrow" w:cs="Arial"/>
          <w:sz w:val="20"/>
          <w:szCs w:val="20"/>
        </w:rPr>
        <w:t>dostęp</w:t>
      </w:r>
      <w:r w:rsidRPr="00210832">
        <w:rPr>
          <w:rFonts w:ascii="Arial Narrow" w:hAnsi="Arial Narrow" w:cs="Arial"/>
          <w:sz w:val="20"/>
          <w:szCs w:val="20"/>
        </w:rPr>
        <w:t xml:space="preserve"> w czasie </w:t>
      </w:r>
      <w:r w:rsidR="00AD4A30" w:rsidRPr="00210832">
        <w:rPr>
          <w:rFonts w:ascii="Arial Narrow" w:hAnsi="Arial Narrow" w:cs="Arial"/>
          <w:sz w:val="20"/>
          <w:szCs w:val="20"/>
        </w:rPr>
        <w:t>przeglądów</w:t>
      </w:r>
      <w:r w:rsidRPr="00210832">
        <w:rPr>
          <w:rFonts w:ascii="Arial Narrow" w:hAnsi="Arial Narrow" w:cs="Arial"/>
          <w:sz w:val="20"/>
          <w:szCs w:val="20"/>
        </w:rPr>
        <w:t xml:space="preserve"> i</w:t>
      </w:r>
      <w:r w:rsidR="00F27012" w:rsidRPr="00210832">
        <w:rPr>
          <w:rFonts w:ascii="Arial Narrow" w:hAnsi="Arial Narrow" w:cs="Arial"/>
          <w:sz w:val="20"/>
          <w:szCs w:val="20"/>
        </w:rPr>
        <w:t xml:space="preserve"> </w:t>
      </w:r>
      <w:r w:rsidRPr="00210832">
        <w:rPr>
          <w:rFonts w:ascii="Arial Narrow" w:hAnsi="Arial Narrow" w:cs="Arial"/>
          <w:sz w:val="20"/>
          <w:szCs w:val="20"/>
        </w:rPr>
        <w:t>konserwacji</w:t>
      </w:r>
    </w:p>
    <w:p w:rsidR="00E91BA3" w:rsidRPr="00210832" w:rsidRDefault="00AD4A30" w:rsidP="006902F7">
      <w:pPr>
        <w:pStyle w:val="Akapitzlist"/>
        <w:numPr>
          <w:ilvl w:val="0"/>
          <w:numId w:val="3"/>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należy</w:t>
      </w:r>
      <w:r w:rsidR="00E91BA3" w:rsidRPr="00210832">
        <w:rPr>
          <w:rFonts w:ascii="Arial Narrow" w:hAnsi="Arial Narrow" w:cs="Arial"/>
          <w:sz w:val="20"/>
          <w:szCs w:val="20"/>
        </w:rPr>
        <w:t xml:space="preserve"> </w:t>
      </w:r>
      <w:r w:rsidRPr="00210832">
        <w:rPr>
          <w:rFonts w:ascii="Arial Narrow" w:hAnsi="Arial Narrow" w:cs="Arial"/>
          <w:sz w:val="20"/>
          <w:szCs w:val="20"/>
        </w:rPr>
        <w:t>przestrzegać</w:t>
      </w:r>
      <w:r w:rsidR="00E91BA3" w:rsidRPr="00210832">
        <w:rPr>
          <w:rFonts w:ascii="Arial Narrow" w:hAnsi="Arial Narrow" w:cs="Arial"/>
          <w:sz w:val="20"/>
          <w:szCs w:val="20"/>
        </w:rPr>
        <w:t xml:space="preserve"> kolorystycznego oznakowania </w:t>
      </w:r>
      <w:r w:rsidRPr="00210832">
        <w:rPr>
          <w:rFonts w:ascii="Arial Narrow" w:hAnsi="Arial Narrow" w:cs="Arial"/>
          <w:sz w:val="20"/>
          <w:szCs w:val="20"/>
        </w:rPr>
        <w:t>ż</w:t>
      </w:r>
      <w:r w:rsidR="00E91BA3" w:rsidRPr="00210832">
        <w:rPr>
          <w:rFonts w:ascii="Arial Narrow" w:hAnsi="Arial Narrow" w:cs="Arial"/>
          <w:sz w:val="20"/>
          <w:szCs w:val="20"/>
        </w:rPr>
        <w:t>ył przewodowych i kabli (równie</w:t>
      </w:r>
      <w:r w:rsidRPr="00210832">
        <w:rPr>
          <w:rFonts w:ascii="Arial Narrow" w:hAnsi="Arial Narrow" w:cs="Arial"/>
          <w:sz w:val="20"/>
          <w:szCs w:val="20"/>
        </w:rPr>
        <w:t>ż</w:t>
      </w:r>
      <w:r w:rsidR="00E91BA3" w:rsidRPr="00210832">
        <w:rPr>
          <w:rFonts w:ascii="Arial Narrow" w:hAnsi="Arial Narrow" w:cs="Arial"/>
          <w:sz w:val="20"/>
          <w:szCs w:val="20"/>
        </w:rPr>
        <w:t xml:space="preserve"> w </w:t>
      </w:r>
      <w:r w:rsidRPr="00210832">
        <w:rPr>
          <w:rFonts w:ascii="Arial Narrow" w:hAnsi="Arial Narrow" w:cs="Arial"/>
          <w:sz w:val="20"/>
          <w:szCs w:val="20"/>
        </w:rPr>
        <w:t xml:space="preserve">obrębie </w:t>
      </w:r>
      <w:r w:rsidR="00E91BA3" w:rsidRPr="00210832">
        <w:rPr>
          <w:rFonts w:ascii="Arial Narrow" w:hAnsi="Arial Narrow" w:cs="Arial"/>
          <w:sz w:val="20"/>
          <w:szCs w:val="20"/>
        </w:rPr>
        <w:t xml:space="preserve">rozdzielnic). Przewód zerowy (N) musi </w:t>
      </w:r>
      <w:r w:rsidRPr="00210832">
        <w:rPr>
          <w:rFonts w:ascii="Arial Narrow" w:hAnsi="Arial Narrow" w:cs="Arial"/>
          <w:sz w:val="20"/>
          <w:szCs w:val="20"/>
        </w:rPr>
        <w:t>posiadać</w:t>
      </w:r>
      <w:r w:rsidR="00E91BA3" w:rsidRPr="00210832">
        <w:rPr>
          <w:rFonts w:ascii="Arial Narrow" w:hAnsi="Arial Narrow" w:cs="Arial"/>
          <w:sz w:val="20"/>
          <w:szCs w:val="20"/>
        </w:rPr>
        <w:t xml:space="preserve"> izolacje koloru jasnoniebieskiego, a przewód ochronny</w:t>
      </w:r>
      <w:r w:rsidRPr="00210832">
        <w:rPr>
          <w:rFonts w:ascii="Arial Narrow" w:hAnsi="Arial Narrow" w:cs="Arial"/>
          <w:sz w:val="20"/>
          <w:szCs w:val="20"/>
        </w:rPr>
        <w:t xml:space="preserve"> </w:t>
      </w:r>
      <w:r w:rsidR="00E91BA3" w:rsidRPr="00210832">
        <w:rPr>
          <w:rFonts w:ascii="Arial Narrow" w:hAnsi="Arial Narrow" w:cs="Arial"/>
          <w:sz w:val="20"/>
          <w:szCs w:val="20"/>
        </w:rPr>
        <w:t xml:space="preserve">(PE) – </w:t>
      </w:r>
      <w:r w:rsidRPr="00210832">
        <w:rPr>
          <w:rFonts w:ascii="Arial Narrow" w:hAnsi="Arial Narrow" w:cs="Arial"/>
          <w:sz w:val="20"/>
          <w:szCs w:val="20"/>
        </w:rPr>
        <w:t>ż</w:t>
      </w:r>
      <w:r w:rsidR="00E91BA3" w:rsidRPr="00210832">
        <w:rPr>
          <w:rFonts w:ascii="Arial Narrow" w:hAnsi="Arial Narrow" w:cs="Arial"/>
          <w:sz w:val="20"/>
          <w:szCs w:val="20"/>
        </w:rPr>
        <w:t>ółto-zielonego.</w:t>
      </w:r>
    </w:p>
    <w:p w:rsidR="00E91BA3" w:rsidRPr="00210832" w:rsidRDefault="00E91BA3" w:rsidP="006902F7">
      <w:pPr>
        <w:pStyle w:val="Akapitzlist"/>
        <w:numPr>
          <w:ilvl w:val="0"/>
          <w:numId w:val="3"/>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w </w:t>
      </w:r>
      <w:r w:rsidR="00AD4A30" w:rsidRPr="00210832">
        <w:rPr>
          <w:rFonts w:ascii="Arial Narrow" w:hAnsi="Arial Narrow" w:cs="Arial"/>
          <w:sz w:val="20"/>
          <w:szCs w:val="20"/>
        </w:rPr>
        <w:t>ż</w:t>
      </w:r>
      <w:r w:rsidRPr="00210832">
        <w:rPr>
          <w:rFonts w:ascii="Arial Narrow" w:hAnsi="Arial Narrow" w:cs="Arial"/>
          <w:sz w:val="20"/>
          <w:szCs w:val="20"/>
        </w:rPr>
        <w:t xml:space="preserve">adnym miejscu instalacji odbiorczej przewód zerowy (N) i przewód ochronny (PE) nie </w:t>
      </w:r>
      <w:r w:rsidR="00AD4A30" w:rsidRPr="00210832">
        <w:rPr>
          <w:rFonts w:ascii="Arial Narrow" w:hAnsi="Arial Narrow" w:cs="Arial"/>
          <w:sz w:val="20"/>
          <w:szCs w:val="20"/>
        </w:rPr>
        <w:t>mogą</w:t>
      </w:r>
      <w:r w:rsidRPr="00210832">
        <w:rPr>
          <w:rFonts w:ascii="Arial Narrow" w:hAnsi="Arial Narrow" w:cs="Arial"/>
          <w:sz w:val="20"/>
          <w:szCs w:val="20"/>
        </w:rPr>
        <w:t xml:space="preserve"> </w:t>
      </w:r>
      <w:r w:rsidR="00AD4A30" w:rsidRPr="00210832">
        <w:rPr>
          <w:rFonts w:ascii="Arial Narrow" w:hAnsi="Arial Narrow" w:cs="Arial"/>
          <w:sz w:val="20"/>
          <w:szCs w:val="20"/>
        </w:rPr>
        <w:t>być połączone</w:t>
      </w:r>
      <w:r w:rsidRPr="00210832">
        <w:rPr>
          <w:rFonts w:ascii="Arial Narrow" w:hAnsi="Arial Narrow" w:cs="Arial"/>
          <w:sz w:val="20"/>
          <w:szCs w:val="20"/>
        </w:rPr>
        <w:t xml:space="preserve"> (od ZK – układ sieciowy TN-S)</w:t>
      </w:r>
    </w:p>
    <w:p w:rsidR="00AD4A30" w:rsidRPr="00210832" w:rsidRDefault="00AD4A30" w:rsidP="006902F7">
      <w:pPr>
        <w:autoSpaceDE w:val="0"/>
        <w:autoSpaceDN w:val="0"/>
        <w:adjustRightInd w:val="0"/>
        <w:spacing w:after="0"/>
        <w:ind w:left="360"/>
        <w:jc w:val="both"/>
        <w:rPr>
          <w:rFonts w:ascii="Arial Narrow" w:hAnsi="Arial Narrow" w:cs="Arial"/>
          <w:sz w:val="24"/>
          <w:szCs w:val="24"/>
        </w:rPr>
      </w:pPr>
    </w:p>
    <w:p w:rsidR="001E1B8A" w:rsidRPr="00210832" w:rsidRDefault="00220248" w:rsidP="009C70FB">
      <w:pPr>
        <w:pStyle w:val="Nagwek2"/>
        <w:rPr>
          <w:rFonts w:ascii="Arial Narrow" w:hAnsi="Arial Narrow" w:cs="Arial"/>
          <w:b w:val="0"/>
          <w:sz w:val="24"/>
          <w:szCs w:val="24"/>
        </w:rPr>
      </w:pPr>
      <w:bookmarkStart w:id="23" w:name="_Toc450664645"/>
      <w:r w:rsidRPr="00210832">
        <w:rPr>
          <w:rFonts w:ascii="Arial Narrow" w:hAnsi="Arial Narrow" w:cs="Arial"/>
          <w:b w:val="0"/>
          <w:color w:val="auto"/>
        </w:rPr>
        <w:t>5.1 UKŁAD ZASILAJACY</w:t>
      </w:r>
      <w:r w:rsidR="001E1B8A" w:rsidRPr="00210832">
        <w:rPr>
          <w:rFonts w:ascii="Arial Narrow" w:hAnsi="Arial Narrow" w:cs="Arial"/>
          <w:b w:val="0"/>
          <w:sz w:val="24"/>
          <w:szCs w:val="24"/>
        </w:rPr>
        <w:t>.</w:t>
      </w:r>
      <w:bookmarkEnd w:id="23"/>
      <w:r w:rsidR="001E1B8A" w:rsidRPr="00210832">
        <w:rPr>
          <w:rFonts w:ascii="Arial Narrow" w:hAnsi="Arial Narrow" w:cs="Arial"/>
          <w:b w:val="0"/>
          <w:sz w:val="24"/>
          <w:szCs w:val="24"/>
        </w:rPr>
        <w:t xml:space="preserve"> </w:t>
      </w:r>
    </w:p>
    <w:p w:rsidR="001E1B8A" w:rsidRPr="00210832" w:rsidRDefault="009C70FB" w:rsidP="007A5A9A">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Istniejącą </w:t>
      </w:r>
      <w:r w:rsidR="006927FC" w:rsidRPr="00210832">
        <w:rPr>
          <w:rFonts w:ascii="Arial Narrow" w:hAnsi="Arial Narrow" w:cs="Arial"/>
          <w:sz w:val="20"/>
          <w:szCs w:val="20"/>
        </w:rPr>
        <w:t>rozdzielnicę</w:t>
      </w:r>
      <w:r w:rsidRPr="00210832">
        <w:rPr>
          <w:rFonts w:ascii="Arial Narrow" w:hAnsi="Arial Narrow" w:cs="Arial"/>
          <w:sz w:val="20"/>
          <w:szCs w:val="20"/>
        </w:rPr>
        <w:t xml:space="preserve"> </w:t>
      </w:r>
      <w:r w:rsidR="006927FC" w:rsidRPr="00210832">
        <w:rPr>
          <w:rFonts w:ascii="Arial Narrow" w:hAnsi="Arial Narrow" w:cs="Arial"/>
          <w:sz w:val="20"/>
          <w:szCs w:val="20"/>
        </w:rPr>
        <w:t>główną należy zdemontować</w:t>
      </w:r>
      <w:r w:rsidR="00E72CA4" w:rsidRPr="00210832">
        <w:rPr>
          <w:rFonts w:ascii="Arial Narrow" w:hAnsi="Arial Narrow" w:cs="Arial"/>
          <w:sz w:val="20"/>
          <w:szCs w:val="20"/>
        </w:rPr>
        <w:t>,</w:t>
      </w:r>
      <w:r w:rsidR="006927FC" w:rsidRPr="00210832">
        <w:rPr>
          <w:rFonts w:ascii="Arial Narrow" w:hAnsi="Arial Narrow" w:cs="Arial"/>
          <w:sz w:val="20"/>
          <w:szCs w:val="20"/>
        </w:rPr>
        <w:t xml:space="preserve"> a w jej lokalizacji zamontować nowoprojektowaną rozdzielnicę RG. </w:t>
      </w:r>
      <w:r w:rsidR="00607D59" w:rsidRPr="00210832">
        <w:rPr>
          <w:rFonts w:ascii="Arial Narrow" w:hAnsi="Arial Narrow" w:cs="Arial"/>
          <w:sz w:val="20"/>
          <w:szCs w:val="20"/>
        </w:rPr>
        <w:t>Niniejsza specyfikacja nie obejmuje swoim zakres przyłącza elektroenergetycznego do budynku.</w:t>
      </w:r>
      <w:r w:rsidR="00E72CA4" w:rsidRPr="00210832">
        <w:rPr>
          <w:rFonts w:ascii="Arial Narrow" w:hAnsi="Arial Narrow" w:cs="Arial"/>
          <w:sz w:val="20"/>
          <w:szCs w:val="20"/>
        </w:rPr>
        <w:t xml:space="preserve">. </w:t>
      </w:r>
    </w:p>
    <w:p w:rsidR="001E1B8A" w:rsidRPr="00210832" w:rsidRDefault="00027DF1" w:rsidP="00E43D54">
      <w:pPr>
        <w:pStyle w:val="Nagwek2"/>
        <w:rPr>
          <w:rFonts w:ascii="Arial Narrow" w:hAnsi="Arial Narrow" w:cs="Arial"/>
          <w:b w:val="0"/>
          <w:color w:val="auto"/>
        </w:rPr>
      </w:pPr>
      <w:bookmarkStart w:id="24" w:name="_Toc450664646"/>
      <w:r w:rsidRPr="00210832">
        <w:rPr>
          <w:rFonts w:ascii="Arial Narrow" w:hAnsi="Arial Narrow" w:cs="Arial"/>
          <w:b w:val="0"/>
          <w:color w:val="auto"/>
        </w:rPr>
        <w:t>5.</w:t>
      </w:r>
      <w:r w:rsidR="00607D59" w:rsidRPr="00210832">
        <w:rPr>
          <w:rFonts w:ascii="Arial Narrow" w:hAnsi="Arial Narrow" w:cs="Arial"/>
          <w:b w:val="0"/>
          <w:color w:val="auto"/>
        </w:rPr>
        <w:t>2</w:t>
      </w:r>
      <w:r w:rsidRPr="00210832">
        <w:rPr>
          <w:rFonts w:ascii="Arial Narrow" w:hAnsi="Arial Narrow" w:cs="Arial"/>
          <w:b w:val="0"/>
          <w:color w:val="auto"/>
        </w:rPr>
        <w:t xml:space="preserve"> ROZDZIELNI</w:t>
      </w:r>
      <w:r w:rsidR="001E1B8A" w:rsidRPr="00210832">
        <w:rPr>
          <w:rFonts w:ascii="Arial Narrow" w:hAnsi="Arial Narrow" w:cs="Arial"/>
          <w:b w:val="0"/>
          <w:color w:val="auto"/>
        </w:rPr>
        <w:t>C</w:t>
      </w:r>
      <w:r w:rsidR="00E72CA4" w:rsidRPr="00210832">
        <w:rPr>
          <w:rFonts w:ascii="Arial Narrow" w:hAnsi="Arial Narrow" w:cs="Arial"/>
          <w:b w:val="0"/>
          <w:color w:val="auto"/>
        </w:rPr>
        <w:t xml:space="preserve">E RG, </w:t>
      </w:r>
      <w:proofErr w:type="spellStart"/>
      <w:r w:rsidR="00607D59" w:rsidRPr="00210832">
        <w:rPr>
          <w:rFonts w:ascii="Arial Narrow" w:hAnsi="Arial Narrow" w:cs="Arial"/>
          <w:b w:val="0"/>
          <w:color w:val="auto"/>
        </w:rPr>
        <w:t>Rco</w:t>
      </w:r>
      <w:bookmarkEnd w:id="24"/>
      <w:proofErr w:type="spellEnd"/>
      <w:r w:rsidR="001E1B8A" w:rsidRPr="00210832">
        <w:rPr>
          <w:rFonts w:ascii="Arial Narrow" w:hAnsi="Arial Narrow" w:cs="Arial"/>
          <w:b w:val="0"/>
          <w:color w:val="auto"/>
        </w:rPr>
        <w:t xml:space="preserve"> </w:t>
      </w:r>
    </w:p>
    <w:p w:rsidR="001E1B8A" w:rsidRPr="00210832" w:rsidRDefault="001E1B8A"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Monta</w:t>
      </w:r>
      <w:r w:rsidR="00027DF1" w:rsidRPr="00210832">
        <w:rPr>
          <w:rFonts w:ascii="Arial Narrow" w:hAnsi="Arial Narrow" w:cs="Arial"/>
          <w:sz w:val="20"/>
          <w:szCs w:val="20"/>
        </w:rPr>
        <w:t>ż</w:t>
      </w:r>
      <w:r w:rsidRPr="00210832">
        <w:rPr>
          <w:rFonts w:ascii="Arial Narrow" w:hAnsi="Arial Narrow" w:cs="Arial"/>
          <w:sz w:val="20"/>
          <w:szCs w:val="20"/>
        </w:rPr>
        <w:t xml:space="preserve"> </w:t>
      </w:r>
      <w:r w:rsidR="00027DF1" w:rsidRPr="00210832">
        <w:rPr>
          <w:rFonts w:ascii="Arial Narrow" w:hAnsi="Arial Narrow" w:cs="Arial"/>
          <w:sz w:val="20"/>
          <w:szCs w:val="20"/>
        </w:rPr>
        <w:t>rozdzielnicy</w:t>
      </w:r>
      <w:r w:rsidRPr="00210832">
        <w:rPr>
          <w:rFonts w:ascii="Arial Narrow" w:hAnsi="Arial Narrow" w:cs="Arial"/>
          <w:sz w:val="20"/>
          <w:szCs w:val="20"/>
        </w:rPr>
        <w:t xml:space="preserve"> jest wykonywany w sposób </w:t>
      </w:r>
      <w:r w:rsidR="00027DF1" w:rsidRPr="00210832">
        <w:rPr>
          <w:rFonts w:ascii="Arial Narrow" w:hAnsi="Arial Narrow" w:cs="Arial"/>
          <w:sz w:val="20"/>
          <w:szCs w:val="20"/>
        </w:rPr>
        <w:t>przemysł</w:t>
      </w:r>
      <w:r w:rsidRPr="00210832">
        <w:rPr>
          <w:rFonts w:ascii="Arial Narrow" w:hAnsi="Arial Narrow" w:cs="Arial"/>
          <w:sz w:val="20"/>
          <w:szCs w:val="20"/>
        </w:rPr>
        <w:t>owy u wytwórcy z prefabrykowanych elementów oraz poszczególnych</w:t>
      </w:r>
      <w:r w:rsidR="00027DF1" w:rsidRPr="00210832">
        <w:rPr>
          <w:rFonts w:ascii="Arial Narrow" w:hAnsi="Arial Narrow" w:cs="Arial"/>
          <w:sz w:val="20"/>
          <w:szCs w:val="20"/>
        </w:rPr>
        <w:t xml:space="preserve"> </w:t>
      </w:r>
      <w:r w:rsidRPr="00210832">
        <w:rPr>
          <w:rFonts w:ascii="Arial Narrow" w:hAnsi="Arial Narrow" w:cs="Arial"/>
          <w:sz w:val="20"/>
          <w:szCs w:val="20"/>
        </w:rPr>
        <w:t>aparatów. W miejscu zainstalowania odbywa si</w:t>
      </w:r>
      <w:r w:rsidR="00027DF1" w:rsidRPr="00210832">
        <w:rPr>
          <w:rFonts w:ascii="Arial Narrow" w:hAnsi="Arial Narrow" w:cs="Arial"/>
          <w:sz w:val="20"/>
          <w:szCs w:val="20"/>
        </w:rPr>
        <w:t>ę</w:t>
      </w:r>
      <w:r w:rsidRPr="00210832">
        <w:rPr>
          <w:rFonts w:ascii="Arial Narrow" w:hAnsi="Arial Narrow" w:cs="Arial"/>
          <w:sz w:val="20"/>
          <w:szCs w:val="20"/>
        </w:rPr>
        <w:t xml:space="preserve"> monta</w:t>
      </w:r>
      <w:r w:rsidR="00027DF1" w:rsidRPr="00210832">
        <w:rPr>
          <w:rFonts w:ascii="Arial Narrow" w:hAnsi="Arial Narrow" w:cs="Arial"/>
          <w:sz w:val="20"/>
          <w:szCs w:val="20"/>
        </w:rPr>
        <w:t>ż</w:t>
      </w:r>
      <w:r w:rsidRPr="00210832">
        <w:rPr>
          <w:rFonts w:ascii="Arial Narrow" w:hAnsi="Arial Narrow" w:cs="Arial"/>
          <w:sz w:val="20"/>
          <w:szCs w:val="20"/>
        </w:rPr>
        <w:t xml:space="preserve"> ko</w:t>
      </w:r>
      <w:r w:rsidR="00027DF1" w:rsidRPr="00210832">
        <w:rPr>
          <w:rFonts w:ascii="Arial Narrow" w:hAnsi="Arial Narrow" w:cs="Arial"/>
          <w:sz w:val="20"/>
          <w:szCs w:val="20"/>
        </w:rPr>
        <w:t>ń</w:t>
      </w:r>
      <w:r w:rsidRPr="00210832">
        <w:rPr>
          <w:rFonts w:ascii="Arial Narrow" w:hAnsi="Arial Narrow" w:cs="Arial"/>
          <w:sz w:val="20"/>
          <w:szCs w:val="20"/>
        </w:rPr>
        <w:t>cowy. Wszystkie aparaty: wy</w:t>
      </w:r>
      <w:r w:rsidR="00027DF1" w:rsidRPr="00210832">
        <w:rPr>
          <w:rFonts w:ascii="Arial Narrow" w:hAnsi="Arial Narrow" w:cs="Arial"/>
          <w:sz w:val="20"/>
          <w:szCs w:val="20"/>
        </w:rPr>
        <w:t>łą</w:t>
      </w:r>
      <w:r w:rsidRPr="00210832">
        <w:rPr>
          <w:rFonts w:ascii="Arial Narrow" w:hAnsi="Arial Narrow" w:cs="Arial"/>
          <w:sz w:val="20"/>
          <w:szCs w:val="20"/>
        </w:rPr>
        <w:t>czniki instalacyjne i</w:t>
      </w:r>
      <w:r w:rsidR="00027DF1" w:rsidRPr="00210832">
        <w:rPr>
          <w:rFonts w:ascii="Arial Narrow" w:hAnsi="Arial Narrow" w:cs="Arial"/>
          <w:sz w:val="20"/>
          <w:szCs w:val="20"/>
        </w:rPr>
        <w:t xml:space="preserve"> </w:t>
      </w:r>
      <w:r w:rsidRPr="00210832">
        <w:rPr>
          <w:rFonts w:ascii="Arial Narrow" w:hAnsi="Arial Narrow" w:cs="Arial"/>
          <w:sz w:val="20"/>
          <w:szCs w:val="20"/>
        </w:rPr>
        <w:t>ró</w:t>
      </w:r>
      <w:r w:rsidR="00027DF1" w:rsidRPr="00210832">
        <w:rPr>
          <w:rFonts w:ascii="Arial Narrow" w:hAnsi="Arial Narrow" w:cs="Arial"/>
          <w:sz w:val="20"/>
          <w:szCs w:val="20"/>
        </w:rPr>
        <w:t>ż</w:t>
      </w:r>
      <w:r w:rsidRPr="00210832">
        <w:rPr>
          <w:rFonts w:ascii="Arial Narrow" w:hAnsi="Arial Narrow" w:cs="Arial"/>
          <w:sz w:val="20"/>
          <w:szCs w:val="20"/>
        </w:rPr>
        <w:t>nicowopr</w:t>
      </w:r>
      <w:r w:rsidR="00027DF1" w:rsidRPr="00210832">
        <w:rPr>
          <w:rFonts w:ascii="Arial Narrow" w:hAnsi="Arial Narrow" w:cs="Arial"/>
          <w:sz w:val="20"/>
          <w:szCs w:val="20"/>
        </w:rPr>
        <w:t>ą</w:t>
      </w:r>
      <w:r w:rsidRPr="00210832">
        <w:rPr>
          <w:rFonts w:ascii="Arial Narrow" w:hAnsi="Arial Narrow" w:cs="Arial"/>
          <w:sz w:val="20"/>
          <w:szCs w:val="20"/>
        </w:rPr>
        <w:t>dowe, bezpieczniki itp. montuje si</w:t>
      </w:r>
      <w:r w:rsidR="00027DF1" w:rsidRPr="00210832">
        <w:rPr>
          <w:rFonts w:ascii="Arial Narrow" w:hAnsi="Arial Narrow" w:cs="Arial"/>
          <w:sz w:val="20"/>
          <w:szCs w:val="20"/>
        </w:rPr>
        <w:t>ę</w:t>
      </w:r>
      <w:r w:rsidRPr="00210832">
        <w:rPr>
          <w:rFonts w:ascii="Arial Narrow" w:hAnsi="Arial Narrow" w:cs="Arial"/>
          <w:sz w:val="20"/>
          <w:szCs w:val="20"/>
        </w:rPr>
        <w:t xml:space="preserve"> na tablicy izolacyjnej. Zaciski przy</w:t>
      </w:r>
      <w:r w:rsidR="00027DF1" w:rsidRPr="00210832">
        <w:rPr>
          <w:rFonts w:ascii="Arial Narrow" w:hAnsi="Arial Narrow" w:cs="Arial"/>
          <w:sz w:val="20"/>
          <w:szCs w:val="20"/>
        </w:rPr>
        <w:t>łą</w:t>
      </w:r>
      <w:r w:rsidRPr="00210832">
        <w:rPr>
          <w:rFonts w:ascii="Arial Narrow" w:hAnsi="Arial Narrow" w:cs="Arial"/>
          <w:sz w:val="20"/>
          <w:szCs w:val="20"/>
        </w:rPr>
        <w:t>czeniowe obwodów s</w:t>
      </w:r>
      <w:r w:rsidR="00027DF1" w:rsidRPr="00210832">
        <w:rPr>
          <w:rFonts w:ascii="Arial Narrow" w:hAnsi="Arial Narrow" w:cs="Arial"/>
          <w:sz w:val="20"/>
          <w:szCs w:val="20"/>
        </w:rPr>
        <w:t xml:space="preserve">ą </w:t>
      </w:r>
      <w:r w:rsidRPr="00210832">
        <w:rPr>
          <w:rFonts w:ascii="Arial Narrow" w:hAnsi="Arial Narrow" w:cs="Arial"/>
          <w:sz w:val="20"/>
          <w:szCs w:val="20"/>
        </w:rPr>
        <w:t>wyprowadzone na listw</w:t>
      </w:r>
      <w:r w:rsidR="00027DF1" w:rsidRPr="00210832">
        <w:rPr>
          <w:rFonts w:ascii="Arial Narrow" w:hAnsi="Arial Narrow" w:cs="Arial"/>
          <w:sz w:val="20"/>
          <w:szCs w:val="20"/>
        </w:rPr>
        <w:t>ę</w:t>
      </w:r>
      <w:r w:rsidRPr="00210832">
        <w:rPr>
          <w:rFonts w:ascii="Arial Narrow" w:hAnsi="Arial Narrow" w:cs="Arial"/>
          <w:sz w:val="20"/>
          <w:szCs w:val="20"/>
        </w:rPr>
        <w:t xml:space="preserve"> mocowan</w:t>
      </w:r>
      <w:r w:rsidR="00027DF1" w:rsidRPr="00210832">
        <w:rPr>
          <w:rFonts w:ascii="Arial Narrow" w:hAnsi="Arial Narrow" w:cs="Arial"/>
          <w:sz w:val="20"/>
          <w:szCs w:val="20"/>
        </w:rPr>
        <w:t>ą</w:t>
      </w:r>
      <w:r w:rsidRPr="00210832">
        <w:rPr>
          <w:rFonts w:ascii="Arial Narrow" w:hAnsi="Arial Narrow" w:cs="Arial"/>
          <w:sz w:val="20"/>
          <w:szCs w:val="20"/>
        </w:rPr>
        <w:t xml:space="preserve"> w taki sposób, </w:t>
      </w:r>
      <w:r w:rsidR="00027DF1" w:rsidRPr="00210832">
        <w:rPr>
          <w:rFonts w:ascii="Arial Narrow" w:hAnsi="Arial Narrow" w:cs="Arial"/>
          <w:sz w:val="20"/>
          <w:szCs w:val="20"/>
        </w:rPr>
        <w:t>ż</w:t>
      </w:r>
      <w:r w:rsidRPr="00210832">
        <w:rPr>
          <w:rFonts w:ascii="Arial Narrow" w:hAnsi="Arial Narrow" w:cs="Arial"/>
          <w:sz w:val="20"/>
          <w:szCs w:val="20"/>
        </w:rPr>
        <w:t xml:space="preserve">e zapewnione jest </w:t>
      </w:r>
      <w:r w:rsidR="00027DF1" w:rsidRPr="00210832">
        <w:rPr>
          <w:rFonts w:ascii="Arial Narrow" w:hAnsi="Arial Narrow" w:cs="Arial"/>
          <w:sz w:val="20"/>
          <w:szCs w:val="20"/>
        </w:rPr>
        <w:t>ł</w:t>
      </w:r>
      <w:r w:rsidRPr="00210832">
        <w:rPr>
          <w:rFonts w:ascii="Arial Narrow" w:hAnsi="Arial Narrow" w:cs="Arial"/>
          <w:sz w:val="20"/>
          <w:szCs w:val="20"/>
        </w:rPr>
        <w:t>atwe dokonywanie ró</w:t>
      </w:r>
      <w:r w:rsidR="00027DF1" w:rsidRPr="00210832">
        <w:rPr>
          <w:rFonts w:ascii="Arial Narrow" w:hAnsi="Arial Narrow" w:cs="Arial"/>
          <w:sz w:val="20"/>
          <w:szCs w:val="20"/>
        </w:rPr>
        <w:t>ż</w:t>
      </w:r>
      <w:r w:rsidRPr="00210832">
        <w:rPr>
          <w:rFonts w:ascii="Arial Narrow" w:hAnsi="Arial Narrow" w:cs="Arial"/>
          <w:sz w:val="20"/>
          <w:szCs w:val="20"/>
        </w:rPr>
        <w:t>nych po</w:t>
      </w:r>
      <w:r w:rsidR="00027DF1" w:rsidRPr="00210832">
        <w:rPr>
          <w:rFonts w:ascii="Arial Narrow" w:hAnsi="Arial Narrow" w:cs="Arial"/>
          <w:sz w:val="20"/>
          <w:szCs w:val="20"/>
        </w:rPr>
        <w:t>łą</w:t>
      </w:r>
      <w:r w:rsidRPr="00210832">
        <w:rPr>
          <w:rFonts w:ascii="Arial Narrow" w:hAnsi="Arial Narrow" w:cs="Arial"/>
          <w:sz w:val="20"/>
          <w:szCs w:val="20"/>
        </w:rPr>
        <w:t>cze</w:t>
      </w:r>
      <w:r w:rsidR="00027DF1" w:rsidRPr="00210832">
        <w:rPr>
          <w:rFonts w:ascii="Arial Narrow" w:hAnsi="Arial Narrow" w:cs="Arial"/>
          <w:sz w:val="20"/>
          <w:szCs w:val="20"/>
        </w:rPr>
        <w:t>ń</w:t>
      </w:r>
      <w:r w:rsidRPr="00210832">
        <w:rPr>
          <w:rFonts w:ascii="Arial Narrow" w:hAnsi="Arial Narrow" w:cs="Arial"/>
          <w:sz w:val="20"/>
          <w:szCs w:val="20"/>
        </w:rPr>
        <w:t xml:space="preserve"> i prze</w:t>
      </w:r>
      <w:r w:rsidR="00027DF1" w:rsidRPr="00210832">
        <w:rPr>
          <w:rFonts w:ascii="Arial Narrow" w:hAnsi="Arial Narrow" w:cs="Arial"/>
          <w:sz w:val="20"/>
          <w:szCs w:val="20"/>
        </w:rPr>
        <w:t>łą</w:t>
      </w:r>
      <w:r w:rsidRPr="00210832">
        <w:rPr>
          <w:rFonts w:ascii="Arial Narrow" w:hAnsi="Arial Narrow" w:cs="Arial"/>
          <w:sz w:val="20"/>
          <w:szCs w:val="20"/>
        </w:rPr>
        <w:t>cze</w:t>
      </w:r>
      <w:r w:rsidR="00027DF1" w:rsidRPr="00210832">
        <w:rPr>
          <w:rFonts w:ascii="Arial Narrow" w:hAnsi="Arial Narrow" w:cs="Arial"/>
          <w:sz w:val="20"/>
          <w:szCs w:val="20"/>
        </w:rPr>
        <w:t>ń</w:t>
      </w:r>
      <w:r w:rsidRPr="00210832">
        <w:rPr>
          <w:rFonts w:ascii="Arial Narrow" w:hAnsi="Arial Narrow" w:cs="Arial"/>
          <w:sz w:val="20"/>
          <w:szCs w:val="20"/>
        </w:rPr>
        <w:t>,</w:t>
      </w:r>
      <w:r w:rsidR="00027DF1" w:rsidRPr="00210832">
        <w:rPr>
          <w:rFonts w:ascii="Arial Narrow" w:hAnsi="Arial Narrow" w:cs="Arial"/>
          <w:sz w:val="20"/>
          <w:szCs w:val="20"/>
        </w:rPr>
        <w:t xml:space="preserve"> </w:t>
      </w:r>
      <w:r w:rsidRPr="00210832">
        <w:rPr>
          <w:rFonts w:ascii="Arial Narrow" w:hAnsi="Arial Narrow" w:cs="Arial"/>
          <w:sz w:val="20"/>
          <w:szCs w:val="20"/>
        </w:rPr>
        <w:t>bez zdejmowania rozdzielnic</w:t>
      </w:r>
      <w:r w:rsidR="00027DF1" w:rsidRPr="00210832">
        <w:rPr>
          <w:rFonts w:ascii="Arial Narrow" w:hAnsi="Arial Narrow" w:cs="Arial"/>
          <w:sz w:val="20"/>
          <w:szCs w:val="20"/>
        </w:rPr>
        <w:t>y</w:t>
      </w:r>
      <w:r w:rsidRPr="00210832">
        <w:rPr>
          <w:rFonts w:ascii="Arial Narrow" w:hAnsi="Arial Narrow" w:cs="Arial"/>
          <w:sz w:val="20"/>
          <w:szCs w:val="20"/>
        </w:rPr>
        <w:t>. Po</w:t>
      </w:r>
      <w:r w:rsidR="00027DF1" w:rsidRPr="00210832">
        <w:rPr>
          <w:rFonts w:ascii="Arial Narrow" w:hAnsi="Arial Narrow" w:cs="Arial"/>
          <w:sz w:val="20"/>
          <w:szCs w:val="20"/>
        </w:rPr>
        <w:t>łą</w:t>
      </w:r>
      <w:r w:rsidRPr="00210832">
        <w:rPr>
          <w:rFonts w:ascii="Arial Narrow" w:hAnsi="Arial Narrow" w:cs="Arial"/>
          <w:sz w:val="20"/>
          <w:szCs w:val="20"/>
        </w:rPr>
        <w:t>czenia mi</w:t>
      </w:r>
      <w:r w:rsidR="00027DF1" w:rsidRPr="00210832">
        <w:rPr>
          <w:rFonts w:ascii="Arial Narrow" w:hAnsi="Arial Narrow" w:cs="Arial"/>
          <w:sz w:val="20"/>
          <w:szCs w:val="20"/>
        </w:rPr>
        <w:t>ę</w:t>
      </w:r>
      <w:r w:rsidRPr="00210832">
        <w:rPr>
          <w:rFonts w:ascii="Arial Narrow" w:hAnsi="Arial Narrow" w:cs="Arial"/>
          <w:sz w:val="20"/>
          <w:szCs w:val="20"/>
        </w:rPr>
        <w:t>dzy przyrz</w:t>
      </w:r>
      <w:r w:rsidR="00027DF1" w:rsidRPr="00210832">
        <w:rPr>
          <w:rFonts w:ascii="Arial Narrow" w:hAnsi="Arial Narrow" w:cs="Arial"/>
          <w:sz w:val="20"/>
          <w:szCs w:val="20"/>
        </w:rPr>
        <w:t>ą</w:t>
      </w:r>
      <w:r w:rsidRPr="00210832">
        <w:rPr>
          <w:rFonts w:ascii="Arial Narrow" w:hAnsi="Arial Narrow" w:cs="Arial"/>
          <w:sz w:val="20"/>
          <w:szCs w:val="20"/>
        </w:rPr>
        <w:t>dami wykonuje si</w:t>
      </w:r>
      <w:r w:rsidR="00027DF1" w:rsidRPr="00210832">
        <w:rPr>
          <w:rFonts w:ascii="Arial Narrow" w:hAnsi="Arial Narrow" w:cs="Arial"/>
          <w:sz w:val="20"/>
          <w:szCs w:val="20"/>
        </w:rPr>
        <w:t>ę</w:t>
      </w:r>
      <w:r w:rsidRPr="00210832">
        <w:rPr>
          <w:rFonts w:ascii="Arial Narrow" w:hAnsi="Arial Narrow" w:cs="Arial"/>
          <w:sz w:val="20"/>
          <w:szCs w:val="20"/>
        </w:rPr>
        <w:t xml:space="preserve"> przewodami o </w:t>
      </w:r>
      <w:r w:rsidR="00027DF1" w:rsidRPr="00210832">
        <w:rPr>
          <w:rFonts w:ascii="Arial Narrow" w:hAnsi="Arial Narrow" w:cs="Arial"/>
          <w:sz w:val="20"/>
          <w:szCs w:val="20"/>
        </w:rPr>
        <w:t>żył</w:t>
      </w:r>
      <w:r w:rsidRPr="00210832">
        <w:rPr>
          <w:rFonts w:ascii="Arial Narrow" w:hAnsi="Arial Narrow" w:cs="Arial"/>
          <w:sz w:val="20"/>
          <w:szCs w:val="20"/>
        </w:rPr>
        <w:t>ach miedzianych o przekroju</w:t>
      </w:r>
      <w:r w:rsidR="00027DF1" w:rsidRPr="00210832">
        <w:rPr>
          <w:rFonts w:ascii="Arial Narrow" w:hAnsi="Arial Narrow" w:cs="Arial"/>
          <w:sz w:val="20"/>
          <w:szCs w:val="20"/>
        </w:rPr>
        <w:t xml:space="preserve"> </w:t>
      </w:r>
      <w:r w:rsidRPr="00210832">
        <w:rPr>
          <w:rFonts w:ascii="Arial Narrow" w:hAnsi="Arial Narrow" w:cs="Arial"/>
          <w:sz w:val="20"/>
          <w:szCs w:val="20"/>
        </w:rPr>
        <w:lastRenderedPageBreak/>
        <w:t>nie mniejszym ni</w:t>
      </w:r>
      <w:r w:rsidR="00027DF1" w:rsidRPr="00210832">
        <w:rPr>
          <w:rFonts w:ascii="Arial Narrow" w:hAnsi="Arial Narrow" w:cs="Arial"/>
          <w:sz w:val="20"/>
          <w:szCs w:val="20"/>
        </w:rPr>
        <w:t>ż</w:t>
      </w:r>
      <w:r w:rsidRPr="00210832">
        <w:rPr>
          <w:rFonts w:ascii="Arial Narrow" w:hAnsi="Arial Narrow" w:cs="Arial"/>
          <w:sz w:val="20"/>
          <w:szCs w:val="20"/>
        </w:rPr>
        <w:t xml:space="preserve"> 2,5 mm</w:t>
      </w:r>
      <w:r w:rsidRPr="00210832">
        <w:rPr>
          <w:rFonts w:ascii="Arial Narrow" w:hAnsi="Arial Narrow" w:cs="Arial"/>
          <w:sz w:val="20"/>
          <w:szCs w:val="20"/>
          <w:vertAlign w:val="superscript"/>
        </w:rPr>
        <w:t>2</w:t>
      </w:r>
      <w:r w:rsidRPr="00210832">
        <w:rPr>
          <w:rFonts w:ascii="Arial Narrow" w:hAnsi="Arial Narrow" w:cs="Arial"/>
          <w:sz w:val="20"/>
          <w:szCs w:val="20"/>
        </w:rPr>
        <w:t>. Rozdzielnic</w:t>
      </w:r>
      <w:r w:rsidR="00027DF1" w:rsidRPr="00210832">
        <w:rPr>
          <w:rFonts w:ascii="Arial Narrow" w:hAnsi="Arial Narrow" w:cs="Arial"/>
          <w:sz w:val="20"/>
          <w:szCs w:val="20"/>
        </w:rPr>
        <w:t>ę</w:t>
      </w:r>
      <w:r w:rsidRPr="00210832">
        <w:rPr>
          <w:rFonts w:ascii="Arial Narrow" w:hAnsi="Arial Narrow" w:cs="Arial"/>
          <w:sz w:val="20"/>
          <w:szCs w:val="20"/>
        </w:rPr>
        <w:t xml:space="preserve"> przymocowuje si</w:t>
      </w:r>
      <w:r w:rsidR="00027DF1" w:rsidRPr="00210832">
        <w:rPr>
          <w:rFonts w:ascii="Arial Narrow" w:hAnsi="Arial Narrow" w:cs="Arial"/>
          <w:sz w:val="20"/>
          <w:szCs w:val="20"/>
        </w:rPr>
        <w:t>ę</w:t>
      </w:r>
      <w:r w:rsidRPr="00210832">
        <w:rPr>
          <w:rFonts w:ascii="Arial Narrow" w:hAnsi="Arial Narrow" w:cs="Arial"/>
          <w:sz w:val="20"/>
          <w:szCs w:val="20"/>
        </w:rPr>
        <w:t xml:space="preserve"> do </w:t>
      </w:r>
      <w:r w:rsidR="00027DF1" w:rsidRPr="00210832">
        <w:rPr>
          <w:rFonts w:ascii="Arial Narrow" w:hAnsi="Arial Narrow" w:cs="Arial"/>
          <w:sz w:val="20"/>
          <w:szCs w:val="20"/>
        </w:rPr>
        <w:t>ś</w:t>
      </w:r>
      <w:r w:rsidRPr="00210832">
        <w:rPr>
          <w:rFonts w:ascii="Arial Narrow" w:hAnsi="Arial Narrow" w:cs="Arial"/>
          <w:sz w:val="20"/>
          <w:szCs w:val="20"/>
        </w:rPr>
        <w:t>cian za pomoc</w:t>
      </w:r>
      <w:r w:rsidR="00027DF1" w:rsidRPr="00210832">
        <w:rPr>
          <w:rFonts w:ascii="Arial Narrow" w:hAnsi="Arial Narrow" w:cs="Arial"/>
          <w:sz w:val="20"/>
          <w:szCs w:val="20"/>
        </w:rPr>
        <w:t>ą</w:t>
      </w:r>
      <w:r w:rsidRPr="00210832">
        <w:rPr>
          <w:rFonts w:ascii="Arial Narrow" w:hAnsi="Arial Narrow" w:cs="Arial"/>
          <w:sz w:val="20"/>
          <w:szCs w:val="20"/>
        </w:rPr>
        <w:t xml:space="preserve"> kotew. Odleg</w:t>
      </w:r>
      <w:r w:rsidR="00027DF1" w:rsidRPr="00210832">
        <w:rPr>
          <w:rFonts w:ascii="Arial Narrow" w:hAnsi="Arial Narrow" w:cs="Arial"/>
          <w:sz w:val="20"/>
          <w:szCs w:val="20"/>
        </w:rPr>
        <w:t>łość</w:t>
      </w:r>
      <w:r w:rsidRPr="00210832">
        <w:rPr>
          <w:rFonts w:ascii="Arial Narrow" w:hAnsi="Arial Narrow" w:cs="Arial"/>
          <w:sz w:val="20"/>
          <w:szCs w:val="20"/>
        </w:rPr>
        <w:t xml:space="preserve"> pomi</w:t>
      </w:r>
      <w:r w:rsidR="00027DF1" w:rsidRPr="00210832">
        <w:rPr>
          <w:rFonts w:ascii="Arial Narrow" w:hAnsi="Arial Narrow" w:cs="Arial"/>
          <w:sz w:val="20"/>
          <w:szCs w:val="20"/>
        </w:rPr>
        <w:t>ę</w:t>
      </w:r>
      <w:r w:rsidRPr="00210832">
        <w:rPr>
          <w:rFonts w:ascii="Arial Narrow" w:hAnsi="Arial Narrow" w:cs="Arial"/>
          <w:sz w:val="20"/>
          <w:szCs w:val="20"/>
        </w:rPr>
        <w:t>dzy</w:t>
      </w:r>
      <w:r w:rsidR="00027DF1" w:rsidRPr="00210832">
        <w:rPr>
          <w:rFonts w:ascii="Arial Narrow" w:hAnsi="Arial Narrow" w:cs="Arial"/>
          <w:sz w:val="20"/>
          <w:szCs w:val="20"/>
        </w:rPr>
        <w:t xml:space="preserve"> </w:t>
      </w:r>
      <w:r w:rsidRPr="00210832">
        <w:rPr>
          <w:rFonts w:ascii="Arial Narrow" w:hAnsi="Arial Narrow" w:cs="Arial"/>
          <w:sz w:val="20"/>
          <w:szCs w:val="20"/>
        </w:rPr>
        <w:t xml:space="preserve">nieizolowanymi przewodami a </w:t>
      </w:r>
      <w:r w:rsidR="00027DF1" w:rsidRPr="00210832">
        <w:rPr>
          <w:rFonts w:ascii="Arial Narrow" w:hAnsi="Arial Narrow" w:cs="Arial"/>
          <w:sz w:val="20"/>
          <w:szCs w:val="20"/>
        </w:rPr>
        <w:t>ś</w:t>
      </w:r>
      <w:r w:rsidRPr="00210832">
        <w:rPr>
          <w:rFonts w:ascii="Arial Narrow" w:hAnsi="Arial Narrow" w:cs="Arial"/>
          <w:sz w:val="20"/>
          <w:szCs w:val="20"/>
        </w:rPr>
        <w:t>cian</w:t>
      </w:r>
      <w:r w:rsidR="00027DF1" w:rsidRPr="00210832">
        <w:rPr>
          <w:rFonts w:ascii="Arial Narrow" w:hAnsi="Arial Narrow" w:cs="Arial"/>
          <w:sz w:val="20"/>
          <w:szCs w:val="20"/>
        </w:rPr>
        <w:t>ą</w:t>
      </w:r>
      <w:r w:rsidRPr="00210832">
        <w:rPr>
          <w:rFonts w:ascii="Arial Narrow" w:hAnsi="Arial Narrow" w:cs="Arial"/>
          <w:sz w:val="20"/>
          <w:szCs w:val="20"/>
        </w:rPr>
        <w:t xml:space="preserve"> nie powinna by</w:t>
      </w:r>
      <w:r w:rsidR="00027DF1" w:rsidRPr="00210832">
        <w:rPr>
          <w:rFonts w:ascii="Arial Narrow" w:hAnsi="Arial Narrow" w:cs="Arial"/>
          <w:sz w:val="20"/>
          <w:szCs w:val="20"/>
        </w:rPr>
        <w:t>ć</w:t>
      </w:r>
      <w:r w:rsidRPr="00210832">
        <w:rPr>
          <w:rFonts w:ascii="Arial Narrow" w:hAnsi="Arial Narrow" w:cs="Arial"/>
          <w:sz w:val="20"/>
          <w:szCs w:val="20"/>
        </w:rPr>
        <w:t xml:space="preserve"> mniejsza ni</w:t>
      </w:r>
      <w:r w:rsidR="00027DF1" w:rsidRPr="00210832">
        <w:rPr>
          <w:rFonts w:ascii="Arial Narrow" w:hAnsi="Arial Narrow" w:cs="Arial"/>
          <w:sz w:val="20"/>
          <w:szCs w:val="20"/>
        </w:rPr>
        <w:t>ż</w:t>
      </w:r>
      <w:r w:rsidRPr="00210832">
        <w:rPr>
          <w:rFonts w:ascii="Arial Narrow" w:hAnsi="Arial Narrow" w:cs="Arial"/>
          <w:sz w:val="20"/>
          <w:szCs w:val="20"/>
        </w:rPr>
        <w:t xml:space="preserve"> 15 mm. Rozdzielnica wyposa</w:t>
      </w:r>
      <w:r w:rsidR="00027DF1" w:rsidRPr="00210832">
        <w:rPr>
          <w:rFonts w:ascii="Arial Narrow" w:hAnsi="Arial Narrow" w:cs="Arial"/>
          <w:sz w:val="20"/>
          <w:szCs w:val="20"/>
        </w:rPr>
        <w:t>ż</w:t>
      </w:r>
      <w:r w:rsidRPr="00210832">
        <w:rPr>
          <w:rFonts w:ascii="Arial Narrow" w:hAnsi="Arial Narrow" w:cs="Arial"/>
          <w:sz w:val="20"/>
          <w:szCs w:val="20"/>
        </w:rPr>
        <w:t>ona jest w drzwi , które</w:t>
      </w:r>
      <w:r w:rsidR="00027DF1" w:rsidRPr="00210832">
        <w:rPr>
          <w:rFonts w:ascii="Arial Narrow" w:hAnsi="Arial Narrow" w:cs="Arial"/>
          <w:sz w:val="20"/>
          <w:szCs w:val="20"/>
        </w:rPr>
        <w:t xml:space="preserve"> </w:t>
      </w:r>
      <w:r w:rsidRPr="00210832">
        <w:rPr>
          <w:rFonts w:ascii="Arial Narrow" w:hAnsi="Arial Narrow" w:cs="Arial"/>
          <w:sz w:val="20"/>
          <w:szCs w:val="20"/>
        </w:rPr>
        <w:t>ograniczaj</w:t>
      </w:r>
      <w:r w:rsidR="00027DF1" w:rsidRPr="00210832">
        <w:rPr>
          <w:rFonts w:ascii="Arial Narrow" w:hAnsi="Arial Narrow" w:cs="Arial"/>
          <w:sz w:val="20"/>
          <w:szCs w:val="20"/>
        </w:rPr>
        <w:t>ą</w:t>
      </w:r>
      <w:r w:rsidRPr="00210832">
        <w:rPr>
          <w:rFonts w:ascii="Arial Narrow" w:hAnsi="Arial Narrow" w:cs="Arial"/>
          <w:sz w:val="20"/>
          <w:szCs w:val="20"/>
        </w:rPr>
        <w:t xml:space="preserve"> dost</w:t>
      </w:r>
      <w:r w:rsidR="00027DF1" w:rsidRPr="00210832">
        <w:rPr>
          <w:rFonts w:ascii="Arial Narrow" w:hAnsi="Arial Narrow" w:cs="Arial"/>
          <w:sz w:val="20"/>
          <w:szCs w:val="20"/>
        </w:rPr>
        <w:t>ę</w:t>
      </w:r>
      <w:r w:rsidRPr="00210832">
        <w:rPr>
          <w:rFonts w:ascii="Arial Narrow" w:hAnsi="Arial Narrow" w:cs="Arial"/>
          <w:sz w:val="20"/>
          <w:szCs w:val="20"/>
        </w:rPr>
        <w:t>p do przyrz</w:t>
      </w:r>
      <w:r w:rsidR="00027DF1" w:rsidRPr="00210832">
        <w:rPr>
          <w:rFonts w:ascii="Arial Narrow" w:hAnsi="Arial Narrow" w:cs="Arial"/>
          <w:sz w:val="20"/>
          <w:szCs w:val="20"/>
        </w:rPr>
        <w:t>ą</w:t>
      </w:r>
      <w:r w:rsidRPr="00210832">
        <w:rPr>
          <w:rFonts w:ascii="Arial Narrow" w:hAnsi="Arial Narrow" w:cs="Arial"/>
          <w:sz w:val="20"/>
          <w:szCs w:val="20"/>
        </w:rPr>
        <w:t>dów i cz</w:t>
      </w:r>
      <w:r w:rsidR="00027DF1" w:rsidRPr="00210832">
        <w:rPr>
          <w:rFonts w:ascii="Arial Narrow" w:hAnsi="Arial Narrow" w:cs="Arial"/>
          <w:sz w:val="20"/>
          <w:szCs w:val="20"/>
        </w:rPr>
        <w:t>ęś</w:t>
      </w:r>
      <w:r w:rsidRPr="00210832">
        <w:rPr>
          <w:rFonts w:ascii="Arial Narrow" w:hAnsi="Arial Narrow" w:cs="Arial"/>
          <w:sz w:val="20"/>
          <w:szCs w:val="20"/>
        </w:rPr>
        <w:t>ci pod napi</w:t>
      </w:r>
      <w:r w:rsidR="00027DF1" w:rsidRPr="00210832">
        <w:rPr>
          <w:rFonts w:ascii="Arial Narrow" w:hAnsi="Arial Narrow" w:cs="Arial"/>
          <w:sz w:val="20"/>
          <w:szCs w:val="20"/>
        </w:rPr>
        <w:t>ę</w:t>
      </w:r>
      <w:r w:rsidRPr="00210832">
        <w:rPr>
          <w:rFonts w:ascii="Arial Narrow" w:hAnsi="Arial Narrow" w:cs="Arial"/>
          <w:sz w:val="20"/>
          <w:szCs w:val="20"/>
        </w:rPr>
        <w:t>ciem.</w:t>
      </w:r>
    </w:p>
    <w:p w:rsidR="001E1B8A" w:rsidRPr="00210832" w:rsidRDefault="001E1B8A"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Po ustawieniu tablic</w:t>
      </w:r>
      <w:r w:rsidR="00027DF1" w:rsidRPr="00210832">
        <w:rPr>
          <w:rFonts w:ascii="Arial Narrow" w:hAnsi="Arial Narrow" w:cs="Arial"/>
          <w:sz w:val="20"/>
          <w:szCs w:val="20"/>
        </w:rPr>
        <w:t>y</w:t>
      </w:r>
      <w:r w:rsidRPr="00210832">
        <w:rPr>
          <w:rFonts w:ascii="Arial Narrow" w:hAnsi="Arial Narrow" w:cs="Arial"/>
          <w:sz w:val="20"/>
          <w:szCs w:val="20"/>
        </w:rPr>
        <w:t xml:space="preserve"> nale</w:t>
      </w:r>
      <w:r w:rsidR="00027DF1" w:rsidRPr="00210832">
        <w:rPr>
          <w:rFonts w:ascii="Arial Narrow" w:hAnsi="Arial Narrow" w:cs="Arial"/>
          <w:sz w:val="20"/>
          <w:szCs w:val="20"/>
        </w:rPr>
        <w:t>ż</w:t>
      </w:r>
      <w:r w:rsidRPr="00210832">
        <w:rPr>
          <w:rFonts w:ascii="Arial Narrow" w:hAnsi="Arial Narrow" w:cs="Arial"/>
          <w:sz w:val="20"/>
          <w:szCs w:val="20"/>
        </w:rPr>
        <w:t>y:</w:t>
      </w:r>
    </w:p>
    <w:p w:rsidR="001E1B8A" w:rsidRPr="00210832" w:rsidRDefault="001E1B8A" w:rsidP="006902F7">
      <w:pPr>
        <w:pStyle w:val="Akapitzlist"/>
        <w:numPr>
          <w:ilvl w:val="0"/>
          <w:numId w:val="4"/>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zainstalowa</w:t>
      </w:r>
      <w:r w:rsidR="00027DF1" w:rsidRPr="00210832">
        <w:rPr>
          <w:rFonts w:ascii="Arial Narrow" w:hAnsi="Arial Narrow" w:cs="Arial"/>
          <w:sz w:val="20"/>
          <w:szCs w:val="20"/>
        </w:rPr>
        <w:t>ć</w:t>
      </w:r>
      <w:r w:rsidRPr="00210832">
        <w:rPr>
          <w:rFonts w:ascii="Arial Narrow" w:hAnsi="Arial Narrow" w:cs="Arial"/>
          <w:sz w:val="20"/>
          <w:szCs w:val="20"/>
        </w:rPr>
        <w:t xml:space="preserve"> aparaty i przyrz</w:t>
      </w:r>
      <w:r w:rsidR="00027DF1" w:rsidRPr="00210832">
        <w:rPr>
          <w:rFonts w:ascii="Arial Narrow" w:hAnsi="Arial Narrow" w:cs="Arial"/>
          <w:sz w:val="20"/>
          <w:szCs w:val="20"/>
        </w:rPr>
        <w:t>ą</w:t>
      </w:r>
      <w:r w:rsidRPr="00210832">
        <w:rPr>
          <w:rFonts w:ascii="Arial Narrow" w:hAnsi="Arial Narrow" w:cs="Arial"/>
          <w:sz w:val="20"/>
          <w:szCs w:val="20"/>
        </w:rPr>
        <w:t>dy zdj</w:t>
      </w:r>
      <w:r w:rsidR="00027DF1" w:rsidRPr="00210832">
        <w:rPr>
          <w:rFonts w:ascii="Arial Narrow" w:hAnsi="Arial Narrow" w:cs="Arial"/>
          <w:sz w:val="20"/>
          <w:szCs w:val="20"/>
        </w:rPr>
        <w:t>ę</w:t>
      </w:r>
      <w:r w:rsidRPr="00210832">
        <w:rPr>
          <w:rFonts w:ascii="Arial Narrow" w:hAnsi="Arial Narrow" w:cs="Arial"/>
          <w:sz w:val="20"/>
          <w:szCs w:val="20"/>
        </w:rPr>
        <w:t>te na czas transportu i dostarczone w oddzielnych opakowaniach,</w:t>
      </w:r>
    </w:p>
    <w:p w:rsidR="001E1B8A" w:rsidRPr="00210832" w:rsidRDefault="001E1B8A" w:rsidP="006902F7">
      <w:pPr>
        <w:pStyle w:val="Akapitzlist"/>
        <w:numPr>
          <w:ilvl w:val="0"/>
          <w:numId w:val="4"/>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dokr</w:t>
      </w:r>
      <w:r w:rsidR="00027DF1" w:rsidRPr="00210832">
        <w:rPr>
          <w:rFonts w:ascii="Arial Narrow" w:hAnsi="Arial Narrow" w:cs="Arial"/>
          <w:sz w:val="20"/>
          <w:szCs w:val="20"/>
        </w:rPr>
        <w:t>ę</w:t>
      </w:r>
      <w:r w:rsidRPr="00210832">
        <w:rPr>
          <w:rFonts w:ascii="Arial Narrow" w:hAnsi="Arial Narrow" w:cs="Arial"/>
          <w:sz w:val="20"/>
          <w:szCs w:val="20"/>
        </w:rPr>
        <w:t>ci</w:t>
      </w:r>
      <w:r w:rsidR="00027DF1" w:rsidRPr="00210832">
        <w:rPr>
          <w:rFonts w:ascii="Arial Narrow" w:hAnsi="Arial Narrow" w:cs="Arial"/>
          <w:sz w:val="20"/>
          <w:szCs w:val="20"/>
        </w:rPr>
        <w:t>ć</w:t>
      </w:r>
      <w:r w:rsidRPr="00210832">
        <w:rPr>
          <w:rFonts w:ascii="Arial Narrow" w:hAnsi="Arial Narrow" w:cs="Arial"/>
          <w:sz w:val="20"/>
          <w:szCs w:val="20"/>
        </w:rPr>
        <w:t xml:space="preserve"> w sposób pewny wszystkie </w:t>
      </w:r>
      <w:r w:rsidR="00027DF1" w:rsidRPr="00210832">
        <w:rPr>
          <w:rFonts w:ascii="Arial Narrow" w:hAnsi="Arial Narrow" w:cs="Arial"/>
          <w:sz w:val="20"/>
          <w:szCs w:val="20"/>
        </w:rPr>
        <w:t>ś</w:t>
      </w:r>
      <w:r w:rsidRPr="00210832">
        <w:rPr>
          <w:rFonts w:ascii="Arial Narrow" w:hAnsi="Arial Narrow" w:cs="Arial"/>
          <w:sz w:val="20"/>
          <w:szCs w:val="20"/>
        </w:rPr>
        <w:t>ruby i wkr</w:t>
      </w:r>
      <w:r w:rsidR="00027DF1" w:rsidRPr="00210832">
        <w:rPr>
          <w:rFonts w:ascii="Arial Narrow" w:hAnsi="Arial Narrow" w:cs="Arial"/>
          <w:sz w:val="20"/>
          <w:szCs w:val="20"/>
        </w:rPr>
        <w:t>ę</w:t>
      </w:r>
      <w:r w:rsidRPr="00210832">
        <w:rPr>
          <w:rFonts w:ascii="Arial Narrow" w:hAnsi="Arial Narrow" w:cs="Arial"/>
          <w:sz w:val="20"/>
          <w:szCs w:val="20"/>
        </w:rPr>
        <w:t>ty w po</w:t>
      </w:r>
      <w:r w:rsidR="00027DF1" w:rsidRPr="00210832">
        <w:rPr>
          <w:rFonts w:ascii="Arial Narrow" w:hAnsi="Arial Narrow" w:cs="Arial"/>
          <w:sz w:val="20"/>
          <w:szCs w:val="20"/>
        </w:rPr>
        <w:t>łą</w:t>
      </w:r>
      <w:r w:rsidRPr="00210832">
        <w:rPr>
          <w:rFonts w:ascii="Arial Narrow" w:hAnsi="Arial Narrow" w:cs="Arial"/>
          <w:sz w:val="20"/>
          <w:szCs w:val="20"/>
        </w:rPr>
        <w:t>czeniach mechanicznych,</w:t>
      </w:r>
    </w:p>
    <w:p w:rsidR="001E1B8A" w:rsidRPr="00210832" w:rsidRDefault="001E1B8A" w:rsidP="006902F7">
      <w:pPr>
        <w:pStyle w:val="Akapitzlist"/>
        <w:numPr>
          <w:ilvl w:val="0"/>
          <w:numId w:val="4"/>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za</w:t>
      </w:r>
      <w:r w:rsidR="00027DF1" w:rsidRPr="00210832">
        <w:rPr>
          <w:rFonts w:ascii="Arial Narrow" w:hAnsi="Arial Narrow" w:cs="Arial"/>
          <w:sz w:val="20"/>
          <w:szCs w:val="20"/>
        </w:rPr>
        <w:t>łożyć</w:t>
      </w:r>
      <w:r w:rsidRPr="00210832">
        <w:rPr>
          <w:rFonts w:ascii="Arial Narrow" w:hAnsi="Arial Narrow" w:cs="Arial"/>
          <w:sz w:val="20"/>
          <w:szCs w:val="20"/>
        </w:rPr>
        <w:t xml:space="preserve"> os</w:t>
      </w:r>
      <w:r w:rsidR="00027DF1" w:rsidRPr="00210832">
        <w:rPr>
          <w:rFonts w:ascii="Arial Narrow" w:hAnsi="Arial Narrow" w:cs="Arial"/>
          <w:sz w:val="20"/>
          <w:szCs w:val="20"/>
        </w:rPr>
        <w:t>ł</w:t>
      </w:r>
      <w:r w:rsidRPr="00210832">
        <w:rPr>
          <w:rFonts w:ascii="Arial Narrow" w:hAnsi="Arial Narrow" w:cs="Arial"/>
          <w:sz w:val="20"/>
          <w:szCs w:val="20"/>
        </w:rPr>
        <w:t>ony zdj</w:t>
      </w:r>
      <w:r w:rsidR="00027DF1" w:rsidRPr="00210832">
        <w:rPr>
          <w:rFonts w:ascii="Arial Narrow" w:hAnsi="Arial Narrow" w:cs="Arial"/>
          <w:sz w:val="20"/>
          <w:szCs w:val="20"/>
        </w:rPr>
        <w:t>ę</w:t>
      </w:r>
      <w:r w:rsidRPr="00210832">
        <w:rPr>
          <w:rFonts w:ascii="Arial Narrow" w:hAnsi="Arial Narrow" w:cs="Arial"/>
          <w:sz w:val="20"/>
          <w:szCs w:val="20"/>
        </w:rPr>
        <w:t>te w czasie monta</w:t>
      </w:r>
      <w:r w:rsidR="00027DF1" w:rsidRPr="00210832">
        <w:rPr>
          <w:rFonts w:ascii="Arial Narrow" w:hAnsi="Arial Narrow" w:cs="Arial"/>
          <w:sz w:val="20"/>
          <w:szCs w:val="20"/>
        </w:rPr>
        <w:t>ż</w:t>
      </w:r>
      <w:r w:rsidRPr="00210832">
        <w:rPr>
          <w:rFonts w:ascii="Arial Narrow" w:hAnsi="Arial Narrow" w:cs="Arial"/>
          <w:sz w:val="20"/>
          <w:szCs w:val="20"/>
        </w:rPr>
        <w:t>u.,</w:t>
      </w:r>
    </w:p>
    <w:p w:rsidR="001E1B8A" w:rsidRPr="00210832" w:rsidRDefault="001E1B8A" w:rsidP="006902F7">
      <w:pPr>
        <w:pStyle w:val="Akapitzlist"/>
        <w:numPr>
          <w:ilvl w:val="0"/>
          <w:numId w:val="4"/>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zdj</w:t>
      </w:r>
      <w:r w:rsidR="00027DF1" w:rsidRPr="00210832">
        <w:rPr>
          <w:rFonts w:ascii="Arial Narrow" w:hAnsi="Arial Narrow" w:cs="Arial"/>
          <w:sz w:val="20"/>
          <w:szCs w:val="20"/>
        </w:rPr>
        <w:t>ąć</w:t>
      </w:r>
      <w:r w:rsidRPr="00210832">
        <w:rPr>
          <w:rFonts w:ascii="Arial Narrow" w:hAnsi="Arial Narrow" w:cs="Arial"/>
          <w:sz w:val="20"/>
          <w:szCs w:val="20"/>
        </w:rPr>
        <w:t xml:space="preserve"> os</w:t>
      </w:r>
      <w:r w:rsidR="00027DF1" w:rsidRPr="00210832">
        <w:rPr>
          <w:rFonts w:ascii="Arial Narrow" w:hAnsi="Arial Narrow" w:cs="Arial"/>
          <w:sz w:val="20"/>
          <w:szCs w:val="20"/>
        </w:rPr>
        <w:t>ł</w:t>
      </w:r>
      <w:r w:rsidRPr="00210832">
        <w:rPr>
          <w:rFonts w:ascii="Arial Narrow" w:hAnsi="Arial Narrow" w:cs="Arial"/>
          <w:sz w:val="20"/>
          <w:szCs w:val="20"/>
        </w:rPr>
        <w:t>ony mostków i urz</w:t>
      </w:r>
      <w:r w:rsidR="00027DF1" w:rsidRPr="00210832">
        <w:rPr>
          <w:rFonts w:ascii="Arial Narrow" w:hAnsi="Arial Narrow" w:cs="Arial"/>
          <w:sz w:val="20"/>
          <w:szCs w:val="20"/>
        </w:rPr>
        <w:t>ą</w:t>
      </w:r>
      <w:r w:rsidRPr="00210832">
        <w:rPr>
          <w:rFonts w:ascii="Arial Narrow" w:hAnsi="Arial Narrow" w:cs="Arial"/>
          <w:sz w:val="20"/>
          <w:szCs w:val="20"/>
        </w:rPr>
        <w:t>dze</w:t>
      </w:r>
      <w:r w:rsidR="00027DF1" w:rsidRPr="00210832">
        <w:rPr>
          <w:rFonts w:ascii="Arial Narrow" w:hAnsi="Arial Narrow" w:cs="Arial"/>
          <w:sz w:val="20"/>
          <w:szCs w:val="20"/>
        </w:rPr>
        <w:t>ń</w:t>
      </w:r>
      <w:r w:rsidRPr="00210832">
        <w:rPr>
          <w:rFonts w:ascii="Arial Narrow" w:hAnsi="Arial Narrow" w:cs="Arial"/>
          <w:sz w:val="20"/>
          <w:szCs w:val="20"/>
        </w:rPr>
        <w:t xml:space="preserve"> w celu umo</w:t>
      </w:r>
      <w:r w:rsidR="00027DF1" w:rsidRPr="00210832">
        <w:rPr>
          <w:rFonts w:ascii="Arial Narrow" w:hAnsi="Arial Narrow" w:cs="Arial"/>
          <w:sz w:val="20"/>
          <w:szCs w:val="20"/>
        </w:rPr>
        <w:t>ż</w:t>
      </w:r>
      <w:r w:rsidRPr="00210832">
        <w:rPr>
          <w:rFonts w:ascii="Arial Narrow" w:hAnsi="Arial Narrow" w:cs="Arial"/>
          <w:sz w:val="20"/>
          <w:szCs w:val="20"/>
        </w:rPr>
        <w:t>liwienia wykonania po</w:t>
      </w:r>
      <w:r w:rsidR="00027DF1" w:rsidRPr="00210832">
        <w:rPr>
          <w:rFonts w:ascii="Arial Narrow" w:hAnsi="Arial Narrow" w:cs="Arial"/>
          <w:sz w:val="20"/>
          <w:szCs w:val="20"/>
        </w:rPr>
        <w:t>łą</w:t>
      </w:r>
      <w:r w:rsidRPr="00210832">
        <w:rPr>
          <w:rFonts w:ascii="Arial Narrow" w:hAnsi="Arial Narrow" w:cs="Arial"/>
          <w:sz w:val="20"/>
          <w:szCs w:val="20"/>
        </w:rPr>
        <w:t>cze</w:t>
      </w:r>
      <w:r w:rsidR="00027DF1" w:rsidRPr="00210832">
        <w:rPr>
          <w:rFonts w:ascii="Arial Narrow" w:hAnsi="Arial Narrow" w:cs="Arial"/>
          <w:sz w:val="20"/>
          <w:szCs w:val="20"/>
        </w:rPr>
        <w:t>ń</w:t>
      </w:r>
      <w:r w:rsidRPr="00210832">
        <w:rPr>
          <w:rFonts w:ascii="Arial Narrow" w:hAnsi="Arial Narrow" w:cs="Arial"/>
          <w:sz w:val="20"/>
          <w:szCs w:val="20"/>
        </w:rPr>
        <w:t xml:space="preserve"> elektrycznych poszczególnych segmentów,</w:t>
      </w:r>
    </w:p>
    <w:p w:rsidR="001E1B8A" w:rsidRPr="00210832" w:rsidRDefault="001E1B8A" w:rsidP="006902F7">
      <w:pPr>
        <w:pStyle w:val="Akapitzlist"/>
        <w:numPr>
          <w:ilvl w:val="0"/>
          <w:numId w:val="4"/>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wykona</w:t>
      </w:r>
      <w:r w:rsidR="00027DF1" w:rsidRPr="00210832">
        <w:rPr>
          <w:rFonts w:ascii="Arial Narrow" w:hAnsi="Arial Narrow" w:cs="Arial"/>
          <w:sz w:val="20"/>
          <w:szCs w:val="20"/>
        </w:rPr>
        <w:t>ć</w:t>
      </w:r>
      <w:r w:rsidRPr="00210832">
        <w:rPr>
          <w:rFonts w:ascii="Arial Narrow" w:hAnsi="Arial Narrow" w:cs="Arial"/>
          <w:sz w:val="20"/>
          <w:szCs w:val="20"/>
        </w:rPr>
        <w:t xml:space="preserve"> po</w:t>
      </w:r>
      <w:r w:rsidR="00027DF1" w:rsidRPr="00210832">
        <w:rPr>
          <w:rFonts w:ascii="Arial Narrow" w:hAnsi="Arial Narrow" w:cs="Arial"/>
          <w:sz w:val="20"/>
          <w:szCs w:val="20"/>
        </w:rPr>
        <w:t>łą</w:t>
      </w:r>
      <w:r w:rsidRPr="00210832">
        <w:rPr>
          <w:rFonts w:ascii="Arial Narrow" w:hAnsi="Arial Narrow" w:cs="Arial"/>
          <w:sz w:val="20"/>
          <w:szCs w:val="20"/>
        </w:rPr>
        <w:t>czenia torów g</w:t>
      </w:r>
      <w:r w:rsidR="00027DF1" w:rsidRPr="00210832">
        <w:rPr>
          <w:rFonts w:ascii="Arial Narrow" w:hAnsi="Arial Narrow" w:cs="Arial"/>
          <w:sz w:val="20"/>
          <w:szCs w:val="20"/>
        </w:rPr>
        <w:t>ł</w:t>
      </w:r>
      <w:r w:rsidRPr="00210832">
        <w:rPr>
          <w:rFonts w:ascii="Arial Narrow" w:hAnsi="Arial Narrow" w:cs="Arial"/>
          <w:sz w:val="20"/>
          <w:szCs w:val="20"/>
        </w:rPr>
        <w:t>ównych oraz po</w:t>
      </w:r>
      <w:r w:rsidR="00027DF1" w:rsidRPr="00210832">
        <w:rPr>
          <w:rFonts w:ascii="Arial Narrow" w:hAnsi="Arial Narrow" w:cs="Arial"/>
          <w:sz w:val="20"/>
          <w:szCs w:val="20"/>
        </w:rPr>
        <w:t>łą</w:t>
      </w:r>
      <w:r w:rsidRPr="00210832">
        <w:rPr>
          <w:rFonts w:ascii="Arial Narrow" w:hAnsi="Arial Narrow" w:cs="Arial"/>
          <w:sz w:val="20"/>
          <w:szCs w:val="20"/>
        </w:rPr>
        <w:t>czy</w:t>
      </w:r>
      <w:r w:rsidR="00027DF1" w:rsidRPr="00210832">
        <w:rPr>
          <w:rFonts w:ascii="Arial Narrow" w:hAnsi="Arial Narrow" w:cs="Arial"/>
          <w:sz w:val="20"/>
          <w:szCs w:val="20"/>
        </w:rPr>
        <w:t>ć</w:t>
      </w:r>
      <w:r w:rsidRPr="00210832">
        <w:rPr>
          <w:rFonts w:ascii="Arial Narrow" w:hAnsi="Arial Narrow" w:cs="Arial"/>
          <w:sz w:val="20"/>
          <w:szCs w:val="20"/>
        </w:rPr>
        <w:t xml:space="preserve"> przewody obwodów pomocniczych,</w:t>
      </w:r>
    </w:p>
    <w:p w:rsidR="001E1B8A" w:rsidRPr="00210832" w:rsidRDefault="001E1B8A" w:rsidP="006902F7">
      <w:pPr>
        <w:pStyle w:val="Akapitzlist"/>
        <w:numPr>
          <w:ilvl w:val="0"/>
          <w:numId w:val="4"/>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uzupe</w:t>
      </w:r>
      <w:r w:rsidR="00027DF1" w:rsidRPr="00210832">
        <w:rPr>
          <w:rFonts w:ascii="Arial Narrow" w:hAnsi="Arial Narrow" w:cs="Arial"/>
          <w:sz w:val="20"/>
          <w:szCs w:val="20"/>
        </w:rPr>
        <w:t>ł</w:t>
      </w:r>
      <w:r w:rsidRPr="00210832">
        <w:rPr>
          <w:rFonts w:ascii="Arial Narrow" w:hAnsi="Arial Narrow" w:cs="Arial"/>
          <w:sz w:val="20"/>
          <w:szCs w:val="20"/>
        </w:rPr>
        <w:t>ni</w:t>
      </w:r>
      <w:r w:rsidR="00027DF1" w:rsidRPr="00210832">
        <w:rPr>
          <w:rFonts w:ascii="Arial Narrow" w:hAnsi="Arial Narrow" w:cs="Arial"/>
          <w:sz w:val="20"/>
          <w:szCs w:val="20"/>
        </w:rPr>
        <w:t>ć</w:t>
      </w:r>
      <w:r w:rsidRPr="00210832">
        <w:rPr>
          <w:rFonts w:ascii="Arial Narrow" w:hAnsi="Arial Narrow" w:cs="Arial"/>
          <w:sz w:val="20"/>
          <w:szCs w:val="20"/>
        </w:rPr>
        <w:t xml:space="preserve"> ubytki pow</w:t>
      </w:r>
      <w:r w:rsidR="00027DF1" w:rsidRPr="00210832">
        <w:rPr>
          <w:rFonts w:ascii="Arial Narrow" w:hAnsi="Arial Narrow" w:cs="Arial"/>
          <w:sz w:val="20"/>
          <w:szCs w:val="20"/>
        </w:rPr>
        <w:t>ł</w:t>
      </w:r>
      <w:r w:rsidRPr="00210832">
        <w:rPr>
          <w:rFonts w:ascii="Arial Narrow" w:hAnsi="Arial Narrow" w:cs="Arial"/>
          <w:sz w:val="20"/>
          <w:szCs w:val="20"/>
        </w:rPr>
        <w:t>ok malarskich powsta</w:t>
      </w:r>
      <w:r w:rsidR="00027DF1" w:rsidRPr="00210832">
        <w:rPr>
          <w:rFonts w:ascii="Arial Narrow" w:hAnsi="Arial Narrow" w:cs="Arial"/>
          <w:sz w:val="20"/>
          <w:szCs w:val="20"/>
        </w:rPr>
        <w:t>ł</w:t>
      </w:r>
      <w:r w:rsidRPr="00210832">
        <w:rPr>
          <w:rFonts w:ascii="Arial Narrow" w:hAnsi="Arial Narrow" w:cs="Arial"/>
          <w:sz w:val="20"/>
          <w:szCs w:val="20"/>
        </w:rPr>
        <w:t>e w czasie transportu i monta</w:t>
      </w:r>
      <w:r w:rsidR="00027DF1" w:rsidRPr="00210832">
        <w:rPr>
          <w:rFonts w:ascii="Arial Narrow" w:hAnsi="Arial Narrow" w:cs="Arial"/>
          <w:sz w:val="20"/>
          <w:szCs w:val="20"/>
        </w:rPr>
        <w:t>ż</w:t>
      </w:r>
      <w:r w:rsidRPr="00210832">
        <w:rPr>
          <w:rFonts w:ascii="Arial Narrow" w:hAnsi="Arial Narrow" w:cs="Arial"/>
          <w:sz w:val="20"/>
          <w:szCs w:val="20"/>
        </w:rPr>
        <w:t>u,</w:t>
      </w:r>
    </w:p>
    <w:p w:rsidR="001E1B8A" w:rsidRPr="00210832" w:rsidRDefault="001E1B8A" w:rsidP="006902F7">
      <w:pPr>
        <w:pStyle w:val="Akapitzlist"/>
        <w:numPr>
          <w:ilvl w:val="0"/>
          <w:numId w:val="4"/>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za</w:t>
      </w:r>
      <w:r w:rsidR="00027DF1" w:rsidRPr="00210832">
        <w:rPr>
          <w:rFonts w:ascii="Arial Narrow" w:hAnsi="Arial Narrow" w:cs="Arial"/>
          <w:sz w:val="20"/>
          <w:szCs w:val="20"/>
        </w:rPr>
        <w:t>łożyć</w:t>
      </w:r>
      <w:r w:rsidRPr="00210832">
        <w:rPr>
          <w:rFonts w:ascii="Arial Narrow" w:hAnsi="Arial Narrow" w:cs="Arial"/>
          <w:sz w:val="20"/>
          <w:szCs w:val="20"/>
        </w:rPr>
        <w:t xml:space="preserve"> zdj</w:t>
      </w:r>
      <w:r w:rsidR="00027DF1" w:rsidRPr="00210832">
        <w:rPr>
          <w:rFonts w:ascii="Arial Narrow" w:hAnsi="Arial Narrow" w:cs="Arial"/>
          <w:sz w:val="20"/>
          <w:szCs w:val="20"/>
        </w:rPr>
        <w:t>ę</w:t>
      </w:r>
      <w:r w:rsidRPr="00210832">
        <w:rPr>
          <w:rFonts w:ascii="Arial Narrow" w:hAnsi="Arial Narrow" w:cs="Arial"/>
          <w:sz w:val="20"/>
          <w:szCs w:val="20"/>
        </w:rPr>
        <w:t>te os</w:t>
      </w:r>
      <w:r w:rsidR="00027DF1" w:rsidRPr="00210832">
        <w:rPr>
          <w:rFonts w:ascii="Arial Narrow" w:hAnsi="Arial Narrow" w:cs="Arial"/>
          <w:sz w:val="20"/>
          <w:szCs w:val="20"/>
        </w:rPr>
        <w:t>ł</w:t>
      </w:r>
      <w:r w:rsidRPr="00210832">
        <w:rPr>
          <w:rFonts w:ascii="Arial Narrow" w:hAnsi="Arial Narrow" w:cs="Arial"/>
          <w:sz w:val="20"/>
          <w:szCs w:val="20"/>
        </w:rPr>
        <w:t>ony.</w:t>
      </w:r>
    </w:p>
    <w:p w:rsidR="001E1B8A" w:rsidRPr="00210832" w:rsidRDefault="001E1B8A"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Zako</w:t>
      </w:r>
      <w:r w:rsidR="00027DF1" w:rsidRPr="00210832">
        <w:rPr>
          <w:rFonts w:ascii="Arial Narrow" w:hAnsi="Arial Narrow" w:cs="Arial"/>
          <w:sz w:val="20"/>
          <w:szCs w:val="20"/>
        </w:rPr>
        <w:t>ń</w:t>
      </w:r>
      <w:r w:rsidRPr="00210832">
        <w:rPr>
          <w:rFonts w:ascii="Arial Narrow" w:hAnsi="Arial Narrow" w:cs="Arial"/>
          <w:sz w:val="20"/>
          <w:szCs w:val="20"/>
        </w:rPr>
        <w:t>czenia na przewodach z drutu wykona</w:t>
      </w:r>
      <w:r w:rsidR="00027DF1" w:rsidRPr="00210832">
        <w:rPr>
          <w:rFonts w:ascii="Arial Narrow" w:hAnsi="Arial Narrow" w:cs="Arial"/>
          <w:sz w:val="20"/>
          <w:szCs w:val="20"/>
        </w:rPr>
        <w:t>ć</w:t>
      </w:r>
      <w:r w:rsidRPr="00210832">
        <w:rPr>
          <w:rFonts w:ascii="Arial Narrow" w:hAnsi="Arial Narrow" w:cs="Arial"/>
          <w:sz w:val="20"/>
          <w:szCs w:val="20"/>
        </w:rPr>
        <w:t xml:space="preserve"> jako oczkowe lub z ko</w:t>
      </w:r>
      <w:r w:rsidR="00027DF1" w:rsidRPr="00210832">
        <w:rPr>
          <w:rFonts w:ascii="Arial Narrow" w:hAnsi="Arial Narrow" w:cs="Arial"/>
          <w:sz w:val="20"/>
          <w:szCs w:val="20"/>
        </w:rPr>
        <w:t>ń</w:t>
      </w:r>
      <w:r w:rsidRPr="00210832">
        <w:rPr>
          <w:rFonts w:ascii="Arial Narrow" w:hAnsi="Arial Narrow" w:cs="Arial"/>
          <w:sz w:val="20"/>
          <w:szCs w:val="20"/>
        </w:rPr>
        <w:t>cówk</w:t>
      </w:r>
      <w:r w:rsidR="00027DF1" w:rsidRPr="00210832">
        <w:rPr>
          <w:rFonts w:ascii="Arial Narrow" w:hAnsi="Arial Narrow" w:cs="Arial"/>
          <w:sz w:val="20"/>
          <w:szCs w:val="20"/>
        </w:rPr>
        <w:t>ą</w:t>
      </w:r>
      <w:r w:rsidRPr="00210832">
        <w:rPr>
          <w:rFonts w:ascii="Arial Narrow" w:hAnsi="Arial Narrow" w:cs="Arial"/>
          <w:sz w:val="20"/>
          <w:szCs w:val="20"/>
        </w:rPr>
        <w:t xml:space="preserve"> kablow</w:t>
      </w:r>
      <w:r w:rsidR="00027DF1" w:rsidRPr="00210832">
        <w:rPr>
          <w:rFonts w:ascii="Arial Narrow" w:hAnsi="Arial Narrow" w:cs="Arial"/>
          <w:sz w:val="20"/>
          <w:szCs w:val="20"/>
        </w:rPr>
        <w:t>ą</w:t>
      </w:r>
      <w:r w:rsidRPr="00210832">
        <w:rPr>
          <w:rFonts w:ascii="Arial Narrow" w:hAnsi="Arial Narrow" w:cs="Arial"/>
          <w:sz w:val="20"/>
          <w:szCs w:val="20"/>
        </w:rPr>
        <w:t xml:space="preserve"> w zale</w:t>
      </w:r>
      <w:r w:rsidR="00027DF1" w:rsidRPr="00210832">
        <w:rPr>
          <w:rFonts w:ascii="Arial Narrow" w:hAnsi="Arial Narrow" w:cs="Arial"/>
          <w:sz w:val="20"/>
          <w:szCs w:val="20"/>
        </w:rPr>
        <w:t>ż</w:t>
      </w:r>
      <w:r w:rsidRPr="00210832">
        <w:rPr>
          <w:rFonts w:ascii="Arial Narrow" w:hAnsi="Arial Narrow" w:cs="Arial"/>
          <w:sz w:val="20"/>
          <w:szCs w:val="20"/>
        </w:rPr>
        <w:t>no</w:t>
      </w:r>
      <w:r w:rsidR="00027DF1" w:rsidRPr="00210832">
        <w:rPr>
          <w:rFonts w:ascii="Arial Narrow" w:hAnsi="Arial Narrow" w:cs="Arial"/>
          <w:sz w:val="20"/>
          <w:szCs w:val="20"/>
        </w:rPr>
        <w:t>ś</w:t>
      </w:r>
      <w:r w:rsidRPr="00210832">
        <w:rPr>
          <w:rFonts w:ascii="Arial Narrow" w:hAnsi="Arial Narrow" w:cs="Arial"/>
          <w:sz w:val="20"/>
          <w:szCs w:val="20"/>
        </w:rPr>
        <w:t>ci od wymogów</w:t>
      </w:r>
      <w:r w:rsidR="00027DF1" w:rsidRPr="00210832">
        <w:rPr>
          <w:rFonts w:ascii="Arial Narrow" w:hAnsi="Arial Narrow" w:cs="Arial"/>
          <w:sz w:val="20"/>
          <w:szCs w:val="20"/>
        </w:rPr>
        <w:t xml:space="preserve"> </w:t>
      </w:r>
      <w:r w:rsidRPr="00210832">
        <w:rPr>
          <w:rFonts w:ascii="Arial Narrow" w:hAnsi="Arial Narrow" w:cs="Arial"/>
          <w:sz w:val="20"/>
          <w:szCs w:val="20"/>
        </w:rPr>
        <w:t>pod</w:t>
      </w:r>
      <w:r w:rsidR="00027DF1" w:rsidRPr="00210832">
        <w:rPr>
          <w:rFonts w:ascii="Arial Narrow" w:hAnsi="Arial Narrow" w:cs="Arial"/>
          <w:sz w:val="20"/>
          <w:szCs w:val="20"/>
        </w:rPr>
        <w:t>łą</w:t>
      </w:r>
      <w:r w:rsidRPr="00210832">
        <w:rPr>
          <w:rFonts w:ascii="Arial Narrow" w:hAnsi="Arial Narrow" w:cs="Arial"/>
          <w:sz w:val="20"/>
          <w:szCs w:val="20"/>
        </w:rPr>
        <w:t>czeniowych do danego urz</w:t>
      </w:r>
      <w:r w:rsidR="00027DF1" w:rsidRPr="00210832">
        <w:rPr>
          <w:rFonts w:ascii="Arial Narrow" w:hAnsi="Arial Narrow" w:cs="Arial"/>
          <w:sz w:val="20"/>
          <w:szCs w:val="20"/>
        </w:rPr>
        <w:t>ą</w:t>
      </w:r>
      <w:r w:rsidRPr="00210832">
        <w:rPr>
          <w:rFonts w:ascii="Arial Narrow" w:hAnsi="Arial Narrow" w:cs="Arial"/>
          <w:sz w:val="20"/>
          <w:szCs w:val="20"/>
        </w:rPr>
        <w:t>dzenia. Ka</w:t>
      </w:r>
      <w:r w:rsidR="00027DF1" w:rsidRPr="00210832">
        <w:rPr>
          <w:rFonts w:ascii="Arial Narrow" w:hAnsi="Arial Narrow" w:cs="Arial"/>
          <w:sz w:val="20"/>
          <w:szCs w:val="20"/>
        </w:rPr>
        <w:t>ż</w:t>
      </w:r>
      <w:r w:rsidRPr="00210832">
        <w:rPr>
          <w:rFonts w:ascii="Arial Narrow" w:hAnsi="Arial Narrow" w:cs="Arial"/>
          <w:sz w:val="20"/>
          <w:szCs w:val="20"/>
        </w:rPr>
        <w:t>dy przewód nale</w:t>
      </w:r>
      <w:r w:rsidR="00027DF1" w:rsidRPr="00210832">
        <w:rPr>
          <w:rFonts w:ascii="Arial Narrow" w:hAnsi="Arial Narrow" w:cs="Arial"/>
          <w:sz w:val="20"/>
          <w:szCs w:val="20"/>
        </w:rPr>
        <w:t>ż</w:t>
      </w:r>
      <w:r w:rsidRPr="00210832">
        <w:rPr>
          <w:rFonts w:ascii="Arial Narrow" w:hAnsi="Arial Narrow" w:cs="Arial"/>
          <w:sz w:val="20"/>
          <w:szCs w:val="20"/>
        </w:rPr>
        <w:t>y zaopatrzy</w:t>
      </w:r>
      <w:r w:rsidR="00027DF1" w:rsidRPr="00210832">
        <w:rPr>
          <w:rFonts w:ascii="Arial Narrow" w:hAnsi="Arial Narrow" w:cs="Arial"/>
          <w:sz w:val="20"/>
          <w:szCs w:val="20"/>
        </w:rPr>
        <w:t>ć</w:t>
      </w:r>
      <w:r w:rsidRPr="00210832">
        <w:rPr>
          <w:rFonts w:ascii="Arial Narrow" w:hAnsi="Arial Narrow" w:cs="Arial"/>
          <w:sz w:val="20"/>
          <w:szCs w:val="20"/>
        </w:rPr>
        <w:t xml:space="preserve"> w oznaczniki. Na oznaczniku przewodu nale</w:t>
      </w:r>
      <w:r w:rsidR="00027DF1" w:rsidRPr="00210832">
        <w:rPr>
          <w:rFonts w:ascii="Arial Narrow" w:hAnsi="Arial Narrow" w:cs="Arial"/>
          <w:sz w:val="20"/>
          <w:szCs w:val="20"/>
        </w:rPr>
        <w:t>ż</w:t>
      </w:r>
      <w:r w:rsidRPr="00210832">
        <w:rPr>
          <w:rFonts w:ascii="Arial Narrow" w:hAnsi="Arial Narrow" w:cs="Arial"/>
          <w:sz w:val="20"/>
          <w:szCs w:val="20"/>
        </w:rPr>
        <w:t>y</w:t>
      </w:r>
      <w:r w:rsidR="00027DF1" w:rsidRPr="00210832">
        <w:rPr>
          <w:rFonts w:ascii="Arial Narrow" w:hAnsi="Arial Narrow" w:cs="Arial"/>
          <w:sz w:val="20"/>
          <w:szCs w:val="20"/>
        </w:rPr>
        <w:t xml:space="preserve"> </w:t>
      </w:r>
      <w:r w:rsidRPr="00210832">
        <w:rPr>
          <w:rFonts w:ascii="Arial Narrow" w:hAnsi="Arial Narrow" w:cs="Arial"/>
          <w:sz w:val="20"/>
          <w:szCs w:val="20"/>
        </w:rPr>
        <w:t>umie</w:t>
      </w:r>
      <w:r w:rsidR="00027DF1" w:rsidRPr="00210832">
        <w:rPr>
          <w:rFonts w:ascii="Arial Narrow" w:hAnsi="Arial Narrow" w:cs="Arial"/>
          <w:sz w:val="20"/>
          <w:szCs w:val="20"/>
        </w:rPr>
        <w:t>ś</w:t>
      </w:r>
      <w:r w:rsidRPr="00210832">
        <w:rPr>
          <w:rFonts w:ascii="Arial Narrow" w:hAnsi="Arial Narrow" w:cs="Arial"/>
          <w:sz w:val="20"/>
          <w:szCs w:val="20"/>
        </w:rPr>
        <w:t>ci</w:t>
      </w:r>
      <w:r w:rsidR="00027DF1" w:rsidRPr="00210832">
        <w:rPr>
          <w:rFonts w:ascii="Arial Narrow" w:hAnsi="Arial Narrow" w:cs="Arial"/>
          <w:sz w:val="20"/>
          <w:szCs w:val="20"/>
        </w:rPr>
        <w:t>ć</w:t>
      </w:r>
      <w:r w:rsidRPr="00210832">
        <w:rPr>
          <w:rFonts w:ascii="Arial Narrow" w:hAnsi="Arial Narrow" w:cs="Arial"/>
          <w:sz w:val="20"/>
          <w:szCs w:val="20"/>
        </w:rPr>
        <w:t xml:space="preserve"> zgodnie z dokumentacj</w:t>
      </w:r>
      <w:r w:rsidR="00027DF1" w:rsidRPr="00210832">
        <w:rPr>
          <w:rFonts w:ascii="Arial Narrow" w:hAnsi="Arial Narrow" w:cs="Arial"/>
          <w:sz w:val="20"/>
          <w:szCs w:val="20"/>
        </w:rPr>
        <w:t>ą</w:t>
      </w:r>
      <w:r w:rsidRPr="00210832">
        <w:rPr>
          <w:rFonts w:ascii="Arial Narrow" w:hAnsi="Arial Narrow" w:cs="Arial"/>
          <w:sz w:val="20"/>
          <w:szCs w:val="20"/>
        </w:rPr>
        <w:t xml:space="preserve"> symbole okre</w:t>
      </w:r>
      <w:r w:rsidR="00027DF1" w:rsidRPr="00210832">
        <w:rPr>
          <w:rFonts w:ascii="Arial Narrow" w:hAnsi="Arial Narrow" w:cs="Arial"/>
          <w:sz w:val="20"/>
          <w:szCs w:val="20"/>
        </w:rPr>
        <w:t>ś</w:t>
      </w:r>
      <w:r w:rsidRPr="00210832">
        <w:rPr>
          <w:rFonts w:ascii="Arial Narrow" w:hAnsi="Arial Narrow" w:cs="Arial"/>
          <w:sz w:val="20"/>
          <w:szCs w:val="20"/>
        </w:rPr>
        <w:t>laj</w:t>
      </w:r>
      <w:r w:rsidR="00027DF1" w:rsidRPr="00210832">
        <w:rPr>
          <w:rFonts w:ascii="Arial Narrow" w:hAnsi="Arial Narrow" w:cs="Arial"/>
          <w:sz w:val="20"/>
          <w:szCs w:val="20"/>
        </w:rPr>
        <w:t>ą</w:t>
      </w:r>
      <w:r w:rsidRPr="00210832">
        <w:rPr>
          <w:rFonts w:ascii="Arial Narrow" w:hAnsi="Arial Narrow" w:cs="Arial"/>
          <w:sz w:val="20"/>
          <w:szCs w:val="20"/>
        </w:rPr>
        <w:t>ce sk</w:t>
      </w:r>
      <w:r w:rsidR="00027DF1" w:rsidRPr="00210832">
        <w:rPr>
          <w:rFonts w:ascii="Arial Narrow" w:hAnsi="Arial Narrow" w:cs="Arial"/>
          <w:sz w:val="20"/>
          <w:szCs w:val="20"/>
        </w:rPr>
        <w:t>ą</w:t>
      </w:r>
      <w:r w:rsidRPr="00210832">
        <w:rPr>
          <w:rFonts w:ascii="Arial Narrow" w:hAnsi="Arial Narrow" w:cs="Arial"/>
          <w:sz w:val="20"/>
          <w:szCs w:val="20"/>
        </w:rPr>
        <w:t>d i dok</w:t>
      </w:r>
      <w:r w:rsidR="00027DF1" w:rsidRPr="00210832">
        <w:rPr>
          <w:rFonts w:ascii="Arial Narrow" w:hAnsi="Arial Narrow" w:cs="Arial"/>
          <w:sz w:val="20"/>
          <w:szCs w:val="20"/>
        </w:rPr>
        <w:t>ą</w:t>
      </w:r>
      <w:r w:rsidRPr="00210832">
        <w:rPr>
          <w:rFonts w:ascii="Arial Narrow" w:hAnsi="Arial Narrow" w:cs="Arial"/>
          <w:sz w:val="20"/>
          <w:szCs w:val="20"/>
        </w:rPr>
        <w:t>d dany przewód prowadzi. Zaleca si</w:t>
      </w:r>
      <w:r w:rsidR="00027DF1" w:rsidRPr="00210832">
        <w:rPr>
          <w:rFonts w:ascii="Arial Narrow" w:hAnsi="Arial Narrow" w:cs="Arial"/>
          <w:sz w:val="20"/>
          <w:szCs w:val="20"/>
        </w:rPr>
        <w:t>ę</w:t>
      </w:r>
      <w:r w:rsidRPr="00210832">
        <w:rPr>
          <w:rFonts w:ascii="Arial Narrow" w:hAnsi="Arial Narrow" w:cs="Arial"/>
          <w:sz w:val="20"/>
          <w:szCs w:val="20"/>
        </w:rPr>
        <w:t xml:space="preserve"> stosowa</w:t>
      </w:r>
      <w:r w:rsidR="00027DF1" w:rsidRPr="00210832">
        <w:rPr>
          <w:rFonts w:ascii="Arial Narrow" w:hAnsi="Arial Narrow" w:cs="Arial"/>
          <w:sz w:val="20"/>
          <w:szCs w:val="20"/>
        </w:rPr>
        <w:t xml:space="preserve">ć </w:t>
      </w:r>
      <w:r w:rsidRPr="00210832">
        <w:rPr>
          <w:rFonts w:ascii="Arial Narrow" w:hAnsi="Arial Narrow" w:cs="Arial"/>
          <w:sz w:val="20"/>
          <w:szCs w:val="20"/>
        </w:rPr>
        <w:t>specjalne oznaczniki z trwa</w:t>
      </w:r>
      <w:r w:rsidR="00027DF1" w:rsidRPr="00210832">
        <w:rPr>
          <w:rFonts w:ascii="Arial Narrow" w:hAnsi="Arial Narrow" w:cs="Arial"/>
          <w:sz w:val="20"/>
          <w:szCs w:val="20"/>
        </w:rPr>
        <w:t>ł</w:t>
      </w:r>
      <w:r w:rsidRPr="00210832">
        <w:rPr>
          <w:rFonts w:ascii="Arial Narrow" w:hAnsi="Arial Narrow" w:cs="Arial"/>
          <w:sz w:val="20"/>
          <w:szCs w:val="20"/>
        </w:rPr>
        <w:t>ym nadrukiem i pojedynczymi symbolami.</w:t>
      </w:r>
    </w:p>
    <w:p w:rsidR="001E1B8A" w:rsidRPr="00210832" w:rsidRDefault="00027DF1"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Rozdzielnica </w:t>
      </w:r>
      <w:r w:rsidR="001E1B8A" w:rsidRPr="00210832">
        <w:rPr>
          <w:rFonts w:ascii="Arial Narrow" w:hAnsi="Arial Narrow" w:cs="Arial"/>
          <w:sz w:val="20"/>
          <w:szCs w:val="20"/>
        </w:rPr>
        <w:t xml:space="preserve"> dostarcz</w:t>
      </w:r>
      <w:r w:rsidRPr="00210832">
        <w:rPr>
          <w:rFonts w:ascii="Arial Narrow" w:hAnsi="Arial Narrow" w:cs="Arial"/>
          <w:sz w:val="20"/>
          <w:szCs w:val="20"/>
        </w:rPr>
        <w:t>o</w:t>
      </w:r>
      <w:r w:rsidR="001E1B8A" w:rsidRPr="00210832">
        <w:rPr>
          <w:rFonts w:ascii="Arial Narrow" w:hAnsi="Arial Narrow" w:cs="Arial"/>
          <w:sz w:val="20"/>
          <w:szCs w:val="20"/>
        </w:rPr>
        <w:t>n</w:t>
      </w:r>
      <w:r w:rsidRPr="00210832">
        <w:rPr>
          <w:rFonts w:ascii="Arial Narrow" w:hAnsi="Arial Narrow" w:cs="Arial"/>
          <w:sz w:val="20"/>
          <w:szCs w:val="20"/>
        </w:rPr>
        <w:t>a</w:t>
      </w:r>
      <w:r w:rsidR="001E1B8A" w:rsidRPr="00210832">
        <w:rPr>
          <w:rFonts w:ascii="Arial Narrow" w:hAnsi="Arial Narrow" w:cs="Arial"/>
          <w:sz w:val="20"/>
          <w:szCs w:val="20"/>
        </w:rPr>
        <w:t xml:space="preserve"> na miejsca monta</w:t>
      </w:r>
      <w:r w:rsidRPr="00210832">
        <w:rPr>
          <w:rFonts w:ascii="Arial Narrow" w:hAnsi="Arial Narrow" w:cs="Arial"/>
          <w:sz w:val="20"/>
          <w:szCs w:val="20"/>
        </w:rPr>
        <w:t>ż</w:t>
      </w:r>
      <w:r w:rsidR="001E1B8A" w:rsidRPr="00210832">
        <w:rPr>
          <w:rFonts w:ascii="Arial Narrow" w:hAnsi="Arial Narrow" w:cs="Arial"/>
          <w:sz w:val="20"/>
          <w:szCs w:val="20"/>
        </w:rPr>
        <w:t>u powinn</w:t>
      </w:r>
      <w:r w:rsidRPr="00210832">
        <w:rPr>
          <w:rFonts w:ascii="Arial Narrow" w:hAnsi="Arial Narrow" w:cs="Arial"/>
          <w:sz w:val="20"/>
          <w:szCs w:val="20"/>
        </w:rPr>
        <w:t>a</w:t>
      </w:r>
      <w:r w:rsidR="001E1B8A" w:rsidRPr="00210832">
        <w:rPr>
          <w:rFonts w:ascii="Arial Narrow" w:hAnsi="Arial Narrow" w:cs="Arial"/>
          <w:sz w:val="20"/>
          <w:szCs w:val="20"/>
        </w:rPr>
        <w:t xml:space="preserve"> mie</w:t>
      </w:r>
      <w:r w:rsidRPr="00210832">
        <w:rPr>
          <w:rFonts w:ascii="Arial Narrow" w:hAnsi="Arial Narrow" w:cs="Arial"/>
          <w:sz w:val="20"/>
          <w:szCs w:val="20"/>
        </w:rPr>
        <w:t>ć</w:t>
      </w:r>
      <w:r w:rsidR="001E1B8A" w:rsidRPr="00210832">
        <w:rPr>
          <w:rFonts w:ascii="Arial Narrow" w:hAnsi="Arial Narrow" w:cs="Arial"/>
          <w:sz w:val="20"/>
          <w:szCs w:val="20"/>
        </w:rPr>
        <w:t xml:space="preserve"> wewn</w:t>
      </w:r>
      <w:r w:rsidRPr="00210832">
        <w:rPr>
          <w:rFonts w:ascii="Arial Narrow" w:hAnsi="Arial Narrow" w:cs="Arial"/>
          <w:sz w:val="20"/>
          <w:szCs w:val="20"/>
        </w:rPr>
        <w:t>ę</w:t>
      </w:r>
      <w:r w:rsidR="001E1B8A" w:rsidRPr="00210832">
        <w:rPr>
          <w:rFonts w:ascii="Arial Narrow" w:hAnsi="Arial Narrow" w:cs="Arial"/>
          <w:sz w:val="20"/>
          <w:szCs w:val="20"/>
        </w:rPr>
        <w:t>trzne po</w:t>
      </w:r>
      <w:r w:rsidRPr="00210832">
        <w:rPr>
          <w:rFonts w:ascii="Arial Narrow" w:hAnsi="Arial Narrow" w:cs="Arial"/>
          <w:sz w:val="20"/>
          <w:szCs w:val="20"/>
        </w:rPr>
        <w:t>łą</w:t>
      </w:r>
      <w:r w:rsidR="001E1B8A" w:rsidRPr="00210832">
        <w:rPr>
          <w:rFonts w:ascii="Arial Narrow" w:hAnsi="Arial Narrow" w:cs="Arial"/>
          <w:sz w:val="20"/>
          <w:szCs w:val="20"/>
        </w:rPr>
        <w:t>czenia ochronne.</w:t>
      </w:r>
      <w:r w:rsidR="00F27012" w:rsidRPr="00210832">
        <w:rPr>
          <w:rFonts w:ascii="Arial Narrow" w:hAnsi="Arial Narrow" w:cs="Arial"/>
          <w:sz w:val="20"/>
          <w:szCs w:val="20"/>
        </w:rPr>
        <w:t xml:space="preserve"> </w:t>
      </w:r>
      <w:r w:rsidR="001E1B8A" w:rsidRPr="00210832">
        <w:rPr>
          <w:rFonts w:ascii="Arial Narrow" w:hAnsi="Arial Narrow" w:cs="Arial"/>
          <w:sz w:val="20"/>
          <w:szCs w:val="20"/>
        </w:rPr>
        <w:t>Przewody ochronne powinny by</w:t>
      </w:r>
      <w:r w:rsidRPr="00210832">
        <w:rPr>
          <w:rFonts w:ascii="Arial Narrow" w:hAnsi="Arial Narrow" w:cs="Arial"/>
          <w:sz w:val="20"/>
          <w:szCs w:val="20"/>
        </w:rPr>
        <w:t>ć</w:t>
      </w:r>
      <w:r w:rsidR="001E1B8A" w:rsidRPr="00210832">
        <w:rPr>
          <w:rFonts w:ascii="Arial Narrow" w:hAnsi="Arial Narrow" w:cs="Arial"/>
          <w:sz w:val="20"/>
          <w:szCs w:val="20"/>
        </w:rPr>
        <w:t xml:space="preserve"> oznaczone kombinacj</w:t>
      </w:r>
      <w:r w:rsidRPr="00210832">
        <w:rPr>
          <w:rFonts w:ascii="Arial Narrow" w:hAnsi="Arial Narrow" w:cs="Arial"/>
          <w:sz w:val="20"/>
          <w:szCs w:val="20"/>
        </w:rPr>
        <w:t>ą</w:t>
      </w:r>
      <w:r w:rsidR="001E1B8A" w:rsidRPr="00210832">
        <w:rPr>
          <w:rFonts w:ascii="Arial Narrow" w:hAnsi="Arial Narrow" w:cs="Arial"/>
          <w:sz w:val="20"/>
          <w:szCs w:val="20"/>
        </w:rPr>
        <w:t xml:space="preserve"> barw </w:t>
      </w:r>
      <w:r w:rsidRPr="00210832">
        <w:rPr>
          <w:rFonts w:ascii="Arial Narrow" w:hAnsi="Arial Narrow" w:cs="Arial"/>
          <w:sz w:val="20"/>
          <w:szCs w:val="20"/>
        </w:rPr>
        <w:t>żół</w:t>
      </w:r>
      <w:r w:rsidR="001E1B8A" w:rsidRPr="00210832">
        <w:rPr>
          <w:rFonts w:ascii="Arial Narrow" w:hAnsi="Arial Narrow" w:cs="Arial"/>
          <w:sz w:val="20"/>
          <w:szCs w:val="20"/>
        </w:rPr>
        <w:t>tej i zielonej.</w:t>
      </w:r>
    </w:p>
    <w:p w:rsidR="001E1B8A" w:rsidRPr="00210832" w:rsidRDefault="001E1B8A"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 tablicach, przy aparaturze nale</w:t>
      </w:r>
      <w:r w:rsidR="00027DF1" w:rsidRPr="00210832">
        <w:rPr>
          <w:rFonts w:ascii="Arial Narrow" w:hAnsi="Arial Narrow" w:cs="Arial"/>
          <w:sz w:val="20"/>
          <w:szCs w:val="20"/>
        </w:rPr>
        <w:t>ż</w:t>
      </w:r>
      <w:r w:rsidRPr="00210832">
        <w:rPr>
          <w:rFonts w:ascii="Arial Narrow" w:hAnsi="Arial Narrow" w:cs="Arial"/>
          <w:sz w:val="20"/>
          <w:szCs w:val="20"/>
        </w:rPr>
        <w:t>y umie</w:t>
      </w:r>
      <w:r w:rsidR="00027DF1" w:rsidRPr="00210832">
        <w:rPr>
          <w:rFonts w:ascii="Arial Narrow" w:hAnsi="Arial Narrow" w:cs="Arial"/>
          <w:sz w:val="20"/>
          <w:szCs w:val="20"/>
        </w:rPr>
        <w:t>ś</w:t>
      </w:r>
      <w:r w:rsidRPr="00210832">
        <w:rPr>
          <w:rFonts w:ascii="Arial Narrow" w:hAnsi="Arial Narrow" w:cs="Arial"/>
          <w:sz w:val="20"/>
          <w:szCs w:val="20"/>
        </w:rPr>
        <w:t>ci</w:t>
      </w:r>
      <w:r w:rsidR="00027DF1" w:rsidRPr="00210832">
        <w:rPr>
          <w:rFonts w:ascii="Arial Narrow" w:hAnsi="Arial Narrow" w:cs="Arial"/>
          <w:sz w:val="20"/>
          <w:szCs w:val="20"/>
        </w:rPr>
        <w:t>ć</w:t>
      </w:r>
      <w:r w:rsidRPr="00210832">
        <w:rPr>
          <w:rFonts w:ascii="Arial Narrow" w:hAnsi="Arial Narrow" w:cs="Arial"/>
          <w:sz w:val="20"/>
          <w:szCs w:val="20"/>
        </w:rPr>
        <w:t xml:space="preserve"> schemat ideowy tablicy z opisem poszczególnych obwodów i zabezpiecze</w:t>
      </w:r>
      <w:r w:rsidR="00027DF1" w:rsidRPr="00210832">
        <w:rPr>
          <w:rFonts w:ascii="Arial Narrow" w:hAnsi="Arial Narrow" w:cs="Arial"/>
          <w:sz w:val="20"/>
          <w:szCs w:val="20"/>
        </w:rPr>
        <w:t>ń</w:t>
      </w:r>
      <w:r w:rsidRPr="00210832">
        <w:rPr>
          <w:rFonts w:ascii="Arial Narrow" w:hAnsi="Arial Narrow" w:cs="Arial"/>
          <w:sz w:val="20"/>
          <w:szCs w:val="20"/>
        </w:rPr>
        <w:t>.</w:t>
      </w:r>
      <w:r w:rsidR="007D70FE" w:rsidRPr="00210832">
        <w:rPr>
          <w:rFonts w:ascii="Arial Narrow" w:hAnsi="Arial Narrow" w:cs="Arial"/>
          <w:sz w:val="20"/>
          <w:szCs w:val="20"/>
        </w:rPr>
        <w:t xml:space="preserve"> </w:t>
      </w:r>
      <w:r w:rsidRPr="00210832">
        <w:rPr>
          <w:rFonts w:ascii="Arial Narrow" w:hAnsi="Arial Narrow" w:cs="Arial"/>
          <w:sz w:val="20"/>
          <w:szCs w:val="20"/>
        </w:rPr>
        <w:t>Napisy g</w:t>
      </w:r>
      <w:r w:rsidR="00027DF1" w:rsidRPr="00210832">
        <w:rPr>
          <w:rFonts w:ascii="Arial Narrow" w:hAnsi="Arial Narrow" w:cs="Arial"/>
          <w:sz w:val="20"/>
          <w:szCs w:val="20"/>
        </w:rPr>
        <w:t>ł</w:t>
      </w:r>
      <w:r w:rsidRPr="00210832">
        <w:rPr>
          <w:rFonts w:ascii="Arial Narrow" w:hAnsi="Arial Narrow" w:cs="Arial"/>
          <w:sz w:val="20"/>
          <w:szCs w:val="20"/>
        </w:rPr>
        <w:t>ówne okre</w:t>
      </w:r>
      <w:r w:rsidR="00027DF1" w:rsidRPr="00210832">
        <w:rPr>
          <w:rFonts w:ascii="Arial Narrow" w:hAnsi="Arial Narrow" w:cs="Arial"/>
          <w:sz w:val="20"/>
          <w:szCs w:val="20"/>
        </w:rPr>
        <w:t>ś</w:t>
      </w:r>
      <w:r w:rsidRPr="00210832">
        <w:rPr>
          <w:rFonts w:ascii="Arial Narrow" w:hAnsi="Arial Narrow" w:cs="Arial"/>
          <w:sz w:val="20"/>
          <w:szCs w:val="20"/>
        </w:rPr>
        <w:t>laj</w:t>
      </w:r>
      <w:r w:rsidR="00027DF1" w:rsidRPr="00210832">
        <w:rPr>
          <w:rFonts w:ascii="Arial Narrow" w:hAnsi="Arial Narrow" w:cs="Arial"/>
          <w:sz w:val="20"/>
          <w:szCs w:val="20"/>
        </w:rPr>
        <w:t>ą</w:t>
      </w:r>
      <w:r w:rsidRPr="00210832">
        <w:rPr>
          <w:rFonts w:ascii="Arial Narrow" w:hAnsi="Arial Narrow" w:cs="Arial"/>
          <w:sz w:val="20"/>
          <w:szCs w:val="20"/>
        </w:rPr>
        <w:t>ce nazw</w:t>
      </w:r>
      <w:r w:rsidR="00027DF1" w:rsidRPr="00210832">
        <w:rPr>
          <w:rFonts w:ascii="Arial Narrow" w:hAnsi="Arial Narrow" w:cs="Arial"/>
          <w:sz w:val="20"/>
          <w:szCs w:val="20"/>
        </w:rPr>
        <w:t>ę</w:t>
      </w:r>
      <w:r w:rsidRPr="00210832">
        <w:rPr>
          <w:rFonts w:ascii="Arial Narrow" w:hAnsi="Arial Narrow" w:cs="Arial"/>
          <w:sz w:val="20"/>
          <w:szCs w:val="20"/>
        </w:rPr>
        <w:t xml:space="preserve"> (funkcje) rozdzielnicy, pola, tablicy umieszcza si</w:t>
      </w:r>
      <w:r w:rsidR="00027DF1" w:rsidRPr="00210832">
        <w:rPr>
          <w:rFonts w:ascii="Arial Narrow" w:hAnsi="Arial Narrow" w:cs="Arial"/>
          <w:sz w:val="20"/>
          <w:szCs w:val="20"/>
        </w:rPr>
        <w:t>ę</w:t>
      </w:r>
      <w:r w:rsidRPr="00210832">
        <w:rPr>
          <w:rFonts w:ascii="Arial Narrow" w:hAnsi="Arial Narrow" w:cs="Arial"/>
          <w:sz w:val="20"/>
          <w:szCs w:val="20"/>
        </w:rPr>
        <w:t xml:space="preserve"> w górnej centralnej cz</w:t>
      </w:r>
      <w:r w:rsidR="00027DF1" w:rsidRPr="00210832">
        <w:rPr>
          <w:rFonts w:ascii="Arial Narrow" w:hAnsi="Arial Narrow" w:cs="Arial"/>
          <w:sz w:val="20"/>
          <w:szCs w:val="20"/>
        </w:rPr>
        <w:t>ęś</w:t>
      </w:r>
      <w:r w:rsidRPr="00210832">
        <w:rPr>
          <w:rFonts w:ascii="Arial Narrow" w:hAnsi="Arial Narrow" w:cs="Arial"/>
          <w:sz w:val="20"/>
          <w:szCs w:val="20"/>
        </w:rPr>
        <w:t>ci urz</w:t>
      </w:r>
      <w:r w:rsidR="00027DF1" w:rsidRPr="00210832">
        <w:rPr>
          <w:rFonts w:ascii="Arial Narrow" w:hAnsi="Arial Narrow" w:cs="Arial"/>
          <w:sz w:val="20"/>
          <w:szCs w:val="20"/>
        </w:rPr>
        <w:t>ą</w:t>
      </w:r>
      <w:r w:rsidRPr="00210832">
        <w:rPr>
          <w:rFonts w:ascii="Arial Narrow" w:hAnsi="Arial Narrow" w:cs="Arial"/>
          <w:sz w:val="20"/>
          <w:szCs w:val="20"/>
        </w:rPr>
        <w:t>dzenia.</w:t>
      </w:r>
    </w:p>
    <w:p w:rsidR="007D70FE" w:rsidRPr="00210832" w:rsidRDefault="007D70FE" w:rsidP="006902F7">
      <w:pPr>
        <w:autoSpaceDE w:val="0"/>
        <w:autoSpaceDN w:val="0"/>
        <w:adjustRightInd w:val="0"/>
        <w:spacing w:after="0"/>
        <w:jc w:val="both"/>
        <w:rPr>
          <w:rFonts w:ascii="Arial Narrow" w:hAnsi="Arial Narrow" w:cs="Arial"/>
          <w:sz w:val="24"/>
          <w:szCs w:val="24"/>
        </w:rPr>
      </w:pPr>
    </w:p>
    <w:p w:rsidR="007D70FE" w:rsidRPr="00210832" w:rsidRDefault="007D70FE" w:rsidP="00E43D54">
      <w:pPr>
        <w:pStyle w:val="Nagwek2"/>
        <w:rPr>
          <w:rFonts w:ascii="Arial Narrow" w:hAnsi="Arial Narrow" w:cs="Arial"/>
          <w:b w:val="0"/>
          <w:color w:val="auto"/>
        </w:rPr>
      </w:pPr>
      <w:bookmarkStart w:id="25" w:name="_Toc450664647"/>
      <w:r w:rsidRPr="00210832">
        <w:rPr>
          <w:rFonts w:ascii="Arial Narrow" w:hAnsi="Arial Narrow" w:cs="Arial"/>
          <w:b w:val="0"/>
          <w:color w:val="auto"/>
        </w:rPr>
        <w:t>5.</w:t>
      </w:r>
      <w:r w:rsidR="00607D59" w:rsidRPr="00210832">
        <w:rPr>
          <w:rFonts w:ascii="Arial Narrow" w:hAnsi="Arial Narrow" w:cs="Arial"/>
          <w:b w:val="0"/>
          <w:color w:val="auto"/>
        </w:rPr>
        <w:t>3</w:t>
      </w:r>
      <w:r w:rsidRPr="00210832">
        <w:rPr>
          <w:rFonts w:ascii="Arial Narrow" w:hAnsi="Arial Narrow" w:cs="Arial"/>
          <w:b w:val="0"/>
          <w:color w:val="auto"/>
        </w:rPr>
        <w:t xml:space="preserve"> INSTALACJE ODBIORCZE</w:t>
      </w:r>
      <w:bookmarkEnd w:id="25"/>
    </w:p>
    <w:p w:rsidR="007D70FE" w:rsidRPr="00210832" w:rsidRDefault="007D70FE"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Oprawę oświetleniową instalować na stropie natynkowo, łącznik - 1.4m w pobliżu drzwi od strony klamki w odległości miedzy 10cm a 20 cm od otworu ościeżnicy;</w:t>
      </w:r>
      <w:r w:rsidR="00F27012" w:rsidRPr="00210832">
        <w:rPr>
          <w:rFonts w:ascii="Arial Narrow" w:hAnsi="Arial Narrow" w:cs="Arial"/>
          <w:sz w:val="20"/>
          <w:szCs w:val="20"/>
        </w:rPr>
        <w:t xml:space="preserve"> </w:t>
      </w:r>
      <w:r w:rsidRPr="00210832">
        <w:rPr>
          <w:rFonts w:ascii="Arial Narrow" w:hAnsi="Arial Narrow" w:cs="Arial"/>
          <w:sz w:val="20"/>
          <w:szCs w:val="20"/>
        </w:rPr>
        <w:t>montować za pomocą wkrętów z zaciskami do łączenia przewodów 1.5mm</w:t>
      </w:r>
      <w:r w:rsidRPr="00210832">
        <w:rPr>
          <w:rFonts w:ascii="Arial Narrow" w:hAnsi="Arial Narrow" w:cs="Arial"/>
          <w:sz w:val="20"/>
          <w:szCs w:val="20"/>
          <w:vertAlign w:val="superscript"/>
        </w:rPr>
        <w:t>2</w:t>
      </w:r>
      <w:r w:rsidRPr="00210832">
        <w:rPr>
          <w:rFonts w:ascii="Arial Narrow" w:hAnsi="Arial Narrow" w:cs="Arial"/>
          <w:sz w:val="20"/>
          <w:szCs w:val="20"/>
        </w:rPr>
        <w:t>.Położenie załącz/ wyłącz łącznika oświetlenia przyjmować tak, aby załączenie oświetlenia powinno następować po wciśnięciu górnej części łącznika</w:t>
      </w:r>
      <w:r w:rsidR="00F27012" w:rsidRPr="00210832">
        <w:rPr>
          <w:rFonts w:ascii="Arial Narrow" w:hAnsi="Arial Narrow" w:cs="Arial"/>
          <w:sz w:val="20"/>
          <w:szCs w:val="20"/>
        </w:rPr>
        <w:t xml:space="preserve"> </w:t>
      </w:r>
      <w:r w:rsidRPr="00210832">
        <w:rPr>
          <w:rFonts w:ascii="Arial Narrow" w:hAnsi="Arial Narrow" w:cs="Arial"/>
          <w:sz w:val="20"/>
          <w:szCs w:val="20"/>
        </w:rPr>
        <w:t>kołyskowego.</w:t>
      </w:r>
    </w:p>
    <w:p w:rsidR="007D70FE" w:rsidRPr="00210832" w:rsidRDefault="007D70FE"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Przewody miedziane w izolacji PCV 3 żyłowe z przewodem ochronnym żółto-zielonym.</w:t>
      </w:r>
    </w:p>
    <w:p w:rsidR="007D70FE" w:rsidRPr="00210832" w:rsidRDefault="007D70FE"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Obudowa łącznika - z materiałów niepalnych lub nie podtrzymujących palenia o danych technicznych: 250V,</w:t>
      </w:r>
      <w:r w:rsidR="00F27012" w:rsidRPr="00210832">
        <w:rPr>
          <w:rFonts w:ascii="Arial Narrow" w:hAnsi="Arial Narrow" w:cs="Arial"/>
          <w:sz w:val="20"/>
          <w:szCs w:val="20"/>
        </w:rPr>
        <w:t xml:space="preserve"> </w:t>
      </w:r>
      <w:r w:rsidRPr="00210832">
        <w:rPr>
          <w:rFonts w:ascii="Arial Narrow" w:hAnsi="Arial Narrow" w:cs="Arial"/>
          <w:sz w:val="20"/>
          <w:szCs w:val="20"/>
        </w:rPr>
        <w:t>50Hz, 10A, IP2X(minimum).</w:t>
      </w:r>
    </w:p>
    <w:p w:rsidR="007D70FE" w:rsidRPr="00210832" w:rsidRDefault="007D70FE" w:rsidP="006902F7">
      <w:pPr>
        <w:autoSpaceDE w:val="0"/>
        <w:autoSpaceDN w:val="0"/>
        <w:adjustRightInd w:val="0"/>
        <w:spacing w:after="0"/>
        <w:jc w:val="both"/>
        <w:rPr>
          <w:rFonts w:ascii="Arial Narrow" w:hAnsi="Arial Narrow" w:cs="Arial"/>
          <w:sz w:val="20"/>
          <w:szCs w:val="20"/>
        </w:rPr>
      </w:pPr>
    </w:p>
    <w:p w:rsidR="007D70FE" w:rsidRPr="00210832" w:rsidRDefault="007D70FE"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Gniazda wtykowe - do instalacji natynkowych, wyposażone w styk ochronny i przystosowane do instalowania w</w:t>
      </w:r>
      <w:r w:rsidR="00F27012" w:rsidRPr="00210832">
        <w:rPr>
          <w:rFonts w:ascii="Arial Narrow" w:hAnsi="Arial Narrow" w:cs="Arial"/>
          <w:sz w:val="20"/>
          <w:szCs w:val="20"/>
        </w:rPr>
        <w:t xml:space="preserve"> </w:t>
      </w:r>
      <w:r w:rsidRPr="00210832">
        <w:rPr>
          <w:rFonts w:ascii="Arial Narrow" w:hAnsi="Arial Narrow" w:cs="Arial"/>
          <w:sz w:val="20"/>
          <w:szCs w:val="20"/>
        </w:rPr>
        <w:t>za pomocą wkrętów, obudowy gniazd - z materiałów niepalnych lub nie podtrzymujących palenia o danych technicznych: 250V, 50Hz, 16A, IP2X(minimum).</w:t>
      </w:r>
    </w:p>
    <w:p w:rsidR="007D70FE" w:rsidRPr="00210832" w:rsidRDefault="007D70FE"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Mocowanie puszek na ścianach i gniazd wtykowych w puszkach powinno zapewnić niezbędna wytrzymałość na</w:t>
      </w:r>
      <w:r w:rsidR="00F27012" w:rsidRPr="00210832">
        <w:rPr>
          <w:rFonts w:ascii="Arial Narrow" w:hAnsi="Arial Narrow" w:cs="Arial"/>
          <w:sz w:val="20"/>
          <w:szCs w:val="20"/>
        </w:rPr>
        <w:t xml:space="preserve"> </w:t>
      </w:r>
      <w:r w:rsidRPr="00210832">
        <w:rPr>
          <w:rFonts w:ascii="Arial Narrow" w:hAnsi="Arial Narrow" w:cs="Arial"/>
          <w:sz w:val="20"/>
          <w:szCs w:val="20"/>
        </w:rPr>
        <w:t>wyciąganie wtyczki z gniazda. Pojedyncze gniazda instalować tak, aby styk ochronny był u góry, przewód fazowy z lewej strony a N - z prawej.</w:t>
      </w:r>
    </w:p>
    <w:p w:rsidR="007D70FE" w:rsidRPr="00210832" w:rsidRDefault="007D70FE"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Gniazdka powinny być opisane w sposób umożliwiający jednoznaczna identyfikacje, np., RG/6, co oznacza, że</w:t>
      </w:r>
      <w:r w:rsidR="00F27012" w:rsidRPr="00210832">
        <w:rPr>
          <w:rFonts w:ascii="Arial Narrow" w:hAnsi="Arial Narrow" w:cs="Arial"/>
          <w:sz w:val="20"/>
          <w:szCs w:val="20"/>
        </w:rPr>
        <w:t xml:space="preserve"> </w:t>
      </w:r>
      <w:r w:rsidRPr="00210832">
        <w:rPr>
          <w:rFonts w:ascii="Arial Narrow" w:hAnsi="Arial Narrow" w:cs="Arial"/>
          <w:sz w:val="20"/>
          <w:szCs w:val="20"/>
        </w:rPr>
        <w:t>gniazdo zasilane jest z tablicy RG z obwodu nr 6.</w:t>
      </w:r>
    </w:p>
    <w:p w:rsidR="00E15A62" w:rsidRPr="00210832" w:rsidRDefault="00E15A62" w:rsidP="006902F7">
      <w:pPr>
        <w:autoSpaceDE w:val="0"/>
        <w:autoSpaceDN w:val="0"/>
        <w:adjustRightInd w:val="0"/>
        <w:spacing w:after="0"/>
        <w:jc w:val="both"/>
        <w:rPr>
          <w:rFonts w:ascii="Arial Narrow" w:hAnsi="Arial Narrow" w:cs="Arial"/>
          <w:sz w:val="24"/>
          <w:szCs w:val="24"/>
        </w:rPr>
      </w:pPr>
    </w:p>
    <w:p w:rsidR="00E15A62" w:rsidRPr="00210832" w:rsidRDefault="00E15A62" w:rsidP="00E43D54">
      <w:pPr>
        <w:pStyle w:val="Nagwek2"/>
        <w:rPr>
          <w:rFonts w:ascii="Arial Narrow" w:hAnsi="Arial Narrow" w:cs="Arial"/>
          <w:b w:val="0"/>
          <w:color w:val="auto"/>
        </w:rPr>
      </w:pPr>
      <w:bookmarkStart w:id="26" w:name="_Toc450664648"/>
      <w:r w:rsidRPr="00210832">
        <w:rPr>
          <w:rFonts w:ascii="Arial Narrow" w:hAnsi="Arial Narrow" w:cs="Arial"/>
          <w:b w:val="0"/>
          <w:color w:val="auto"/>
        </w:rPr>
        <w:t>5.</w:t>
      </w:r>
      <w:r w:rsidR="00607D59" w:rsidRPr="00210832">
        <w:rPr>
          <w:rFonts w:ascii="Arial Narrow" w:hAnsi="Arial Narrow" w:cs="Arial"/>
          <w:b w:val="0"/>
          <w:color w:val="auto"/>
        </w:rPr>
        <w:t>4</w:t>
      </w:r>
      <w:r w:rsidRPr="00210832">
        <w:rPr>
          <w:rFonts w:ascii="Arial Narrow" w:hAnsi="Arial Narrow" w:cs="Arial"/>
          <w:b w:val="0"/>
          <w:color w:val="auto"/>
        </w:rPr>
        <w:t xml:space="preserve"> INSTALACJA OCHRONY PRZECIWPORA</w:t>
      </w:r>
      <w:r w:rsidR="00F27012" w:rsidRPr="00210832">
        <w:rPr>
          <w:rFonts w:ascii="Arial Narrow" w:hAnsi="Arial Narrow" w:cs="Arial"/>
          <w:b w:val="0"/>
          <w:color w:val="auto"/>
        </w:rPr>
        <w:t>Ż</w:t>
      </w:r>
      <w:r w:rsidRPr="00210832">
        <w:rPr>
          <w:rFonts w:ascii="Arial Narrow" w:hAnsi="Arial Narrow" w:cs="Arial"/>
          <w:b w:val="0"/>
          <w:color w:val="auto"/>
        </w:rPr>
        <w:t>ENIOWEJ, POŁACZENIA WYRÓWNAWCZE</w:t>
      </w:r>
      <w:bookmarkEnd w:id="26"/>
    </w:p>
    <w:p w:rsidR="00E15A62" w:rsidRPr="00210832" w:rsidRDefault="00E15A6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Dodatkowa ochrona przeciwporażeniowa - zgodnie z PN IEC 60364 – 4 – 41 – samoczynne wyłączanie zasilania</w:t>
      </w:r>
    </w:p>
    <w:p w:rsidR="00E15A62" w:rsidRPr="00210832" w:rsidRDefault="00E15A62"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bCs/>
          <w:sz w:val="20"/>
          <w:szCs w:val="20"/>
        </w:rPr>
        <w:t>Poł</w:t>
      </w:r>
      <w:r w:rsidRPr="00210832">
        <w:rPr>
          <w:rFonts w:ascii="Arial Narrow" w:hAnsi="Arial Narrow" w:cs="Arial"/>
          <w:sz w:val="20"/>
          <w:szCs w:val="20"/>
        </w:rPr>
        <w:t>ą</w:t>
      </w:r>
      <w:r w:rsidRPr="00210832">
        <w:rPr>
          <w:rFonts w:ascii="Arial Narrow" w:hAnsi="Arial Narrow" w:cs="Arial"/>
          <w:bCs/>
          <w:sz w:val="20"/>
          <w:szCs w:val="20"/>
        </w:rPr>
        <w:t xml:space="preserve">czenia wyrównawcze </w:t>
      </w:r>
      <w:r w:rsidRPr="00210832">
        <w:rPr>
          <w:rFonts w:ascii="Arial Narrow" w:hAnsi="Arial Narrow" w:cs="Arial"/>
          <w:sz w:val="20"/>
          <w:szCs w:val="20"/>
        </w:rPr>
        <w:t>– połączenia elektryczne części przewodzących dostępnych, części przewodzących</w:t>
      </w:r>
      <w:r w:rsidR="00F27012" w:rsidRPr="00210832">
        <w:rPr>
          <w:rFonts w:ascii="Arial Narrow" w:hAnsi="Arial Narrow" w:cs="Arial"/>
          <w:sz w:val="20"/>
          <w:szCs w:val="20"/>
        </w:rPr>
        <w:t xml:space="preserve"> </w:t>
      </w:r>
      <w:r w:rsidRPr="00210832">
        <w:rPr>
          <w:rFonts w:ascii="Arial Narrow" w:hAnsi="Arial Narrow" w:cs="Arial"/>
          <w:sz w:val="20"/>
          <w:szCs w:val="20"/>
        </w:rPr>
        <w:t>obcych oraz przewodów ochronnyc</w:t>
      </w:r>
      <w:r w:rsidR="009C461F" w:rsidRPr="00210832">
        <w:rPr>
          <w:rFonts w:ascii="Arial Narrow" w:hAnsi="Arial Narrow" w:cs="Arial"/>
          <w:sz w:val="20"/>
          <w:szCs w:val="20"/>
        </w:rPr>
        <w:t>h, w tym metalowych obudów szaf</w:t>
      </w:r>
      <w:r w:rsidRPr="00210832">
        <w:rPr>
          <w:rFonts w:ascii="Arial Narrow" w:hAnsi="Arial Narrow" w:cs="Arial"/>
          <w:sz w:val="20"/>
          <w:szCs w:val="20"/>
        </w:rPr>
        <w:t>.</w:t>
      </w:r>
    </w:p>
    <w:p w:rsidR="00210832" w:rsidRPr="00210832" w:rsidRDefault="00210832" w:rsidP="006902F7">
      <w:pPr>
        <w:autoSpaceDE w:val="0"/>
        <w:autoSpaceDN w:val="0"/>
        <w:adjustRightInd w:val="0"/>
        <w:spacing w:after="0"/>
        <w:jc w:val="both"/>
        <w:rPr>
          <w:rFonts w:ascii="Arial Narrow" w:hAnsi="Arial Narrow" w:cs="Arial"/>
          <w:sz w:val="20"/>
          <w:szCs w:val="20"/>
        </w:rPr>
      </w:pPr>
    </w:p>
    <w:p w:rsidR="00210832" w:rsidRPr="00210832" w:rsidRDefault="00210832" w:rsidP="00210832">
      <w:pPr>
        <w:pStyle w:val="Nagwek2"/>
        <w:rPr>
          <w:rFonts w:ascii="Arial Narrow" w:hAnsi="Arial Narrow" w:cs="Arial"/>
          <w:b w:val="0"/>
          <w:color w:val="auto"/>
        </w:rPr>
      </w:pPr>
      <w:bookmarkStart w:id="27" w:name="_Toc450664649"/>
      <w:r w:rsidRPr="00210832">
        <w:rPr>
          <w:rFonts w:ascii="Arial Narrow" w:hAnsi="Arial Narrow" w:cs="Arial"/>
          <w:b w:val="0"/>
          <w:color w:val="auto"/>
        </w:rPr>
        <w:lastRenderedPageBreak/>
        <w:t xml:space="preserve">5.5 INSTALACJA OCHRONY </w:t>
      </w:r>
      <w:r>
        <w:rPr>
          <w:rFonts w:ascii="Arial Narrow" w:hAnsi="Arial Narrow" w:cs="Arial"/>
          <w:b w:val="0"/>
          <w:color w:val="auto"/>
        </w:rPr>
        <w:t>ODGROMOWEJ</w:t>
      </w:r>
      <w:bookmarkEnd w:id="27"/>
    </w:p>
    <w:p w:rsidR="00210832" w:rsidRPr="00210832" w:rsidRDefault="00210832" w:rsidP="00210832">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Na podstawie rodzaju obiektu określono III poziom ochrony odgromowej. Rozmieszczenie zwodów dla III poziomu ochrony:</w:t>
      </w:r>
    </w:p>
    <w:p w:rsidR="00210832" w:rsidRPr="00210832" w:rsidRDefault="00210832" w:rsidP="00210832">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wymiar oka sieci 15x15 (m)</w:t>
      </w:r>
      <w:r>
        <w:rPr>
          <w:rFonts w:ascii="Arial Narrow" w:hAnsi="Arial Narrow" w:cs="Arial"/>
          <w:sz w:val="20"/>
          <w:szCs w:val="20"/>
        </w:rPr>
        <w:t xml:space="preserve"> </w:t>
      </w:r>
      <w:r w:rsidRPr="00210832">
        <w:rPr>
          <w:rFonts w:ascii="Arial Narrow" w:hAnsi="Arial Narrow" w:cs="Arial"/>
          <w:sz w:val="20"/>
          <w:szCs w:val="20"/>
        </w:rPr>
        <w:t>średnia odległość między przewodami odprowadzającymi - 15m</w:t>
      </w:r>
      <w:r>
        <w:rPr>
          <w:rFonts w:ascii="Arial Narrow" w:hAnsi="Arial Narrow" w:cs="Arial"/>
          <w:sz w:val="20"/>
          <w:szCs w:val="20"/>
        </w:rPr>
        <w:t>.</w:t>
      </w:r>
    </w:p>
    <w:p w:rsidR="00210832" w:rsidRPr="00210832" w:rsidRDefault="00210832" w:rsidP="00210832">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Ze względu na zastosowanie na poszycie dachu blachy o grubości powyżej 0,5mm poszycie dachu będzie stanowić zwody poziome niskie.</w:t>
      </w:r>
      <w:r>
        <w:rPr>
          <w:rFonts w:ascii="Arial Narrow" w:hAnsi="Arial Narrow" w:cs="Arial"/>
          <w:sz w:val="20"/>
          <w:szCs w:val="20"/>
        </w:rPr>
        <w:t xml:space="preserve"> </w:t>
      </w:r>
      <w:r w:rsidRPr="00210832">
        <w:rPr>
          <w:rFonts w:ascii="Arial Narrow" w:hAnsi="Arial Narrow" w:cs="Arial"/>
          <w:sz w:val="20"/>
          <w:szCs w:val="20"/>
        </w:rPr>
        <w:t>Dodatkowo, na kominach kotłowni zabudować iglicę stalową, ocynkowaną, z ostrzem, mocowaną wspornikiem do konstrukcji komina.</w:t>
      </w:r>
    </w:p>
    <w:p w:rsidR="00210832" w:rsidRPr="00210832" w:rsidRDefault="00210832" w:rsidP="00210832">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 Jako przewody odprowadzające należy zastosować bednarkę </w:t>
      </w:r>
      <w:proofErr w:type="spellStart"/>
      <w:r w:rsidRPr="00210832">
        <w:rPr>
          <w:rFonts w:ascii="Arial Narrow" w:hAnsi="Arial Narrow" w:cs="Arial"/>
          <w:sz w:val="20"/>
          <w:szCs w:val="20"/>
        </w:rPr>
        <w:t>FeZn</w:t>
      </w:r>
      <w:proofErr w:type="spellEnd"/>
      <w:r w:rsidRPr="00210832">
        <w:rPr>
          <w:rFonts w:ascii="Arial Narrow" w:hAnsi="Arial Narrow" w:cs="Arial"/>
          <w:sz w:val="20"/>
          <w:szCs w:val="20"/>
        </w:rPr>
        <w:t xml:space="preserve"> 25x4, która należy połączyć z poszyciem dachu za pomocą drutu </w:t>
      </w:r>
      <w:proofErr w:type="spellStart"/>
      <w:r w:rsidRPr="00210832">
        <w:rPr>
          <w:rFonts w:ascii="Arial Narrow" w:hAnsi="Arial Narrow" w:cs="Arial"/>
          <w:sz w:val="20"/>
          <w:szCs w:val="20"/>
        </w:rPr>
        <w:t>FeZn</w:t>
      </w:r>
      <w:proofErr w:type="spellEnd"/>
      <w:r w:rsidRPr="00210832">
        <w:rPr>
          <w:rFonts w:ascii="Arial Narrow" w:hAnsi="Arial Narrow" w:cs="Arial"/>
          <w:sz w:val="20"/>
          <w:szCs w:val="20"/>
        </w:rPr>
        <w:t xml:space="preserve"> fi 8 na złącza krzyżowe. Przewody odprowadzające z bednarki </w:t>
      </w:r>
      <w:proofErr w:type="spellStart"/>
      <w:r w:rsidRPr="00210832">
        <w:rPr>
          <w:rFonts w:ascii="Arial Narrow" w:hAnsi="Arial Narrow" w:cs="Arial"/>
          <w:sz w:val="20"/>
          <w:szCs w:val="20"/>
        </w:rPr>
        <w:t>FeZn</w:t>
      </w:r>
      <w:proofErr w:type="spellEnd"/>
      <w:r w:rsidRPr="00210832">
        <w:rPr>
          <w:rFonts w:ascii="Arial Narrow" w:hAnsi="Arial Narrow" w:cs="Arial"/>
          <w:sz w:val="20"/>
          <w:szCs w:val="20"/>
        </w:rPr>
        <w:t xml:space="preserve"> 25x4 ułożone </w:t>
      </w:r>
      <w:r>
        <w:rPr>
          <w:rFonts w:ascii="Arial Narrow" w:hAnsi="Arial Narrow" w:cs="Arial"/>
          <w:sz w:val="20"/>
          <w:szCs w:val="20"/>
        </w:rPr>
        <w:t xml:space="preserve">pod ociepleniem </w:t>
      </w:r>
      <w:r w:rsidRPr="00210832">
        <w:rPr>
          <w:rFonts w:ascii="Arial Narrow" w:hAnsi="Arial Narrow" w:cs="Arial"/>
          <w:sz w:val="20"/>
          <w:szCs w:val="20"/>
        </w:rPr>
        <w:t xml:space="preserve">należy podłączyć do uziomu fundamentowego poprzez złącze kontrole w obudowie zamontowane na wysokości </w:t>
      </w:r>
      <w:r>
        <w:rPr>
          <w:rFonts w:ascii="Arial Narrow" w:hAnsi="Arial Narrow" w:cs="Arial"/>
          <w:sz w:val="20"/>
          <w:szCs w:val="20"/>
        </w:rPr>
        <w:t>60cm</w:t>
      </w:r>
      <w:r w:rsidRPr="00210832">
        <w:rPr>
          <w:rFonts w:ascii="Arial Narrow" w:hAnsi="Arial Narrow" w:cs="Arial"/>
          <w:sz w:val="20"/>
          <w:szCs w:val="20"/>
        </w:rPr>
        <w:t>.</w:t>
      </w:r>
      <w:r>
        <w:rPr>
          <w:rFonts w:ascii="Arial Narrow" w:hAnsi="Arial Narrow" w:cs="Arial"/>
          <w:sz w:val="20"/>
          <w:szCs w:val="20"/>
        </w:rPr>
        <w:t xml:space="preserve"> </w:t>
      </w:r>
      <w:r w:rsidRPr="00210832">
        <w:rPr>
          <w:rFonts w:ascii="Arial Narrow" w:hAnsi="Arial Narrow" w:cs="Arial"/>
          <w:sz w:val="20"/>
          <w:szCs w:val="20"/>
        </w:rPr>
        <w:t>Pręty uziemiające długości min. 2m wbić na głębokość min. 1m pod powierzchnię ziemi.</w:t>
      </w:r>
    </w:p>
    <w:p w:rsidR="00E15A62" w:rsidRPr="00210832" w:rsidRDefault="00E15A62" w:rsidP="00E43D54">
      <w:pPr>
        <w:pStyle w:val="Nagwek1"/>
        <w:rPr>
          <w:rFonts w:ascii="Arial Narrow" w:hAnsi="Arial Narrow" w:cs="Arial"/>
          <w:b w:val="0"/>
          <w:color w:val="auto"/>
        </w:rPr>
      </w:pPr>
      <w:bookmarkStart w:id="28" w:name="_Toc450664650"/>
      <w:r w:rsidRPr="00210832">
        <w:rPr>
          <w:rFonts w:ascii="Arial Narrow" w:hAnsi="Arial Narrow" w:cs="Arial"/>
          <w:b w:val="0"/>
          <w:color w:val="auto"/>
        </w:rPr>
        <w:t>6. KONTROLA JAKOSCI ROBÓT.</w:t>
      </w:r>
      <w:bookmarkEnd w:id="28"/>
    </w:p>
    <w:p w:rsidR="00716AE9" w:rsidRPr="00210832" w:rsidRDefault="00716AE9" w:rsidP="006902F7">
      <w:pPr>
        <w:autoSpaceDE w:val="0"/>
        <w:autoSpaceDN w:val="0"/>
        <w:adjustRightInd w:val="0"/>
        <w:spacing w:after="0"/>
        <w:jc w:val="both"/>
        <w:rPr>
          <w:rFonts w:ascii="Arial Narrow" w:hAnsi="Arial Narrow" w:cs="Arial"/>
          <w:bCs/>
          <w:sz w:val="24"/>
          <w:szCs w:val="24"/>
        </w:rPr>
      </w:pPr>
    </w:p>
    <w:p w:rsidR="008B43EC" w:rsidRPr="00210832" w:rsidRDefault="008B43EC" w:rsidP="00E43D54">
      <w:pPr>
        <w:pStyle w:val="Nagwek2"/>
        <w:rPr>
          <w:rFonts w:ascii="Arial Narrow" w:hAnsi="Arial Narrow" w:cs="Arial"/>
          <w:b w:val="0"/>
          <w:smallCaps/>
          <w:color w:val="auto"/>
        </w:rPr>
      </w:pPr>
      <w:bookmarkStart w:id="29" w:name="_Toc450664651"/>
      <w:r w:rsidRPr="00210832">
        <w:rPr>
          <w:rFonts w:ascii="Arial Narrow" w:hAnsi="Arial Narrow" w:cs="Arial"/>
          <w:b w:val="0"/>
          <w:smallCaps/>
          <w:color w:val="auto"/>
        </w:rPr>
        <w:t>6.1. Zasady ogólne kontroli jakości</w:t>
      </w:r>
      <w:bookmarkEnd w:id="29"/>
    </w:p>
    <w:p w:rsidR="00E43D54" w:rsidRPr="00210832" w:rsidRDefault="009E7F07" w:rsidP="009E7F0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Celem kontroli jest stwierdzenie osiągnięcia założonej jakości wykonywanych robót przy budowie wnętrzowych instalacji elektrycznych. Wykonawca ma obowiązek wykonania pełnego zakresu badań na budowie w celu wskazania Inspektorowi Nadzoru zgodności dostarczonych materiałów i realizowanych robót  z dokumentacją projektową, ST i PZJ.</w:t>
      </w:r>
    </w:p>
    <w:p w:rsidR="008B43EC" w:rsidRPr="00210832" w:rsidRDefault="008B43EC" w:rsidP="00E43D54">
      <w:pPr>
        <w:pStyle w:val="Nagwek2"/>
        <w:rPr>
          <w:rFonts w:ascii="Arial Narrow" w:hAnsi="Arial Narrow" w:cs="Arial"/>
          <w:b w:val="0"/>
          <w:smallCaps/>
          <w:color w:val="auto"/>
        </w:rPr>
      </w:pPr>
      <w:bookmarkStart w:id="30" w:name="_Toc450664652"/>
      <w:r w:rsidRPr="00210832">
        <w:rPr>
          <w:rFonts w:ascii="Arial Narrow" w:hAnsi="Arial Narrow" w:cs="Arial"/>
          <w:b w:val="0"/>
          <w:smallCaps/>
          <w:color w:val="auto"/>
        </w:rPr>
        <w:t>6.2. Szczególne zasady kontroli jakości</w:t>
      </w:r>
      <w:bookmarkEnd w:id="30"/>
    </w:p>
    <w:p w:rsidR="008B43EC" w:rsidRPr="00210832" w:rsidRDefault="008B43E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Każda instalacja elektryczna przed przekazaniem jej do eksploatacji powinna być poddana oględzinom i próbom</w:t>
      </w:r>
      <w:r w:rsidR="00F27012" w:rsidRPr="00210832">
        <w:rPr>
          <w:rFonts w:ascii="Arial Narrow" w:hAnsi="Arial Narrow" w:cs="Arial"/>
          <w:sz w:val="20"/>
          <w:szCs w:val="20"/>
        </w:rPr>
        <w:t xml:space="preserve"> </w:t>
      </w:r>
      <w:r w:rsidRPr="00210832">
        <w:rPr>
          <w:rFonts w:ascii="Arial Narrow" w:hAnsi="Arial Narrow" w:cs="Arial"/>
          <w:sz w:val="20"/>
          <w:szCs w:val="20"/>
        </w:rPr>
        <w:t xml:space="preserve">przedstawionym w PN-HD 60364-6:2008 Instalacje elektryczne niskiego napięcia -- Część 6: Sprawdzanie. </w:t>
      </w:r>
    </w:p>
    <w:p w:rsidR="008B43EC" w:rsidRPr="00210832" w:rsidRDefault="008B43E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 celu sprawdzenia, czy została wykonana zgodnie z wymogami odpowiednich norm i przepisów.</w:t>
      </w:r>
    </w:p>
    <w:p w:rsidR="008B43EC" w:rsidRPr="00210832" w:rsidRDefault="008B43E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Oględziny instalacji powinny obejmować w szczególności sprawdzenie:</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sposobu ochrony przed porażeniem prądem elektrycznym,</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doboru urządzeń i środków ochrony w zależności od wpływów zewnętrznych (środowiskowych),</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oznaczenia przewodów neutralnych i ochronnych,</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umieszczenia schematów, tablic ostrzegawczych lub innych podobnych informacji,</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oznaczenia obwodów, zabezpieczeń, łączników, zacisków i podobnych elementów,</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poprawność połączeń wyrównawczych,</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dostępu do urządzeń umożliwiającego wygodną ich obsługę i konserwacje,</w:t>
      </w:r>
    </w:p>
    <w:p w:rsidR="008B43EC" w:rsidRPr="00210832" w:rsidRDefault="008B43EC" w:rsidP="006902F7">
      <w:pPr>
        <w:pStyle w:val="Akapitzlist"/>
        <w:numPr>
          <w:ilvl w:val="0"/>
          <w:numId w:val="5"/>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stanu urządzeń – brak widocznych uszkodzeń wpływających na pogorszenie bezpieczeństwa.</w:t>
      </w:r>
    </w:p>
    <w:p w:rsidR="008B43EC" w:rsidRPr="00210832" w:rsidRDefault="008B43E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Próby instalacji w zależności od potrzeby powinny obejmować:</w:t>
      </w:r>
    </w:p>
    <w:p w:rsidR="008B43EC" w:rsidRPr="00210832" w:rsidRDefault="008B43EC" w:rsidP="006902F7">
      <w:pPr>
        <w:pStyle w:val="Akapitzlist"/>
        <w:numPr>
          <w:ilvl w:val="0"/>
          <w:numId w:val="6"/>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sprawdzenie ciągłości przewodów ochronnych, w tym przewodów połączeń wyrównawczych głównych i</w:t>
      </w:r>
      <w:r w:rsidR="00716AE9" w:rsidRPr="00210832">
        <w:rPr>
          <w:rFonts w:ascii="Arial Narrow" w:hAnsi="Arial Narrow" w:cs="Arial"/>
          <w:sz w:val="20"/>
          <w:szCs w:val="20"/>
        </w:rPr>
        <w:t xml:space="preserve"> </w:t>
      </w:r>
      <w:r w:rsidRPr="00210832">
        <w:rPr>
          <w:rFonts w:ascii="Arial Narrow" w:hAnsi="Arial Narrow" w:cs="Arial"/>
          <w:sz w:val="20"/>
          <w:szCs w:val="20"/>
        </w:rPr>
        <w:t>dodatkowych,</w:t>
      </w:r>
    </w:p>
    <w:p w:rsidR="008B43EC" w:rsidRPr="00210832" w:rsidRDefault="008B43EC" w:rsidP="006902F7">
      <w:pPr>
        <w:pStyle w:val="Akapitzlist"/>
        <w:numPr>
          <w:ilvl w:val="0"/>
          <w:numId w:val="6"/>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pomiary rezystancji izolacji instalacji elektrycznej,</w:t>
      </w:r>
    </w:p>
    <w:p w:rsidR="008B43EC" w:rsidRPr="00210832" w:rsidRDefault="008B43EC" w:rsidP="006902F7">
      <w:pPr>
        <w:pStyle w:val="Akapitzlist"/>
        <w:numPr>
          <w:ilvl w:val="0"/>
          <w:numId w:val="6"/>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sprawdzenie samoczynnego wyłączenia zasilania,</w:t>
      </w:r>
    </w:p>
    <w:p w:rsidR="00716AE9" w:rsidRPr="00210832" w:rsidRDefault="00716AE9" w:rsidP="006902F7">
      <w:pPr>
        <w:pStyle w:val="Akapitzlist"/>
        <w:numPr>
          <w:ilvl w:val="0"/>
          <w:numId w:val="6"/>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sprawdzenie działania zabezpieczeń różnicowoprądowych,</w:t>
      </w:r>
    </w:p>
    <w:p w:rsidR="008B43EC" w:rsidRPr="00210832" w:rsidRDefault="008B43EC" w:rsidP="006902F7">
      <w:pPr>
        <w:pStyle w:val="Akapitzlist"/>
        <w:numPr>
          <w:ilvl w:val="0"/>
          <w:numId w:val="6"/>
        </w:num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próby biegunowości, wytrzymał</w:t>
      </w:r>
      <w:r w:rsidR="00716AE9" w:rsidRPr="00210832">
        <w:rPr>
          <w:rFonts w:ascii="Arial Narrow" w:hAnsi="Arial Narrow" w:cs="Arial"/>
          <w:sz w:val="20"/>
          <w:szCs w:val="20"/>
        </w:rPr>
        <w:t>o</w:t>
      </w:r>
      <w:r w:rsidRPr="00210832">
        <w:rPr>
          <w:rFonts w:ascii="Arial Narrow" w:hAnsi="Arial Narrow" w:cs="Arial"/>
          <w:sz w:val="20"/>
          <w:szCs w:val="20"/>
        </w:rPr>
        <w:t>ści elektrycznej, działania (rozdzielnic, sterownic, napędów, blokad, itp.)</w:t>
      </w:r>
    </w:p>
    <w:p w:rsidR="00E15A62" w:rsidRPr="00210832" w:rsidRDefault="008B43EC"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Gdy wynik dowolnej próby jest niezgodny z w/w normą, próbę tę lub próby poprzedzające, jeżeli mogą mieć wpływ na</w:t>
      </w:r>
      <w:r w:rsidR="00716AE9" w:rsidRPr="00210832">
        <w:rPr>
          <w:rFonts w:ascii="Arial Narrow" w:hAnsi="Arial Narrow" w:cs="Arial"/>
          <w:sz w:val="20"/>
          <w:szCs w:val="20"/>
        </w:rPr>
        <w:t xml:space="preserve"> </w:t>
      </w:r>
      <w:r w:rsidRPr="00210832">
        <w:rPr>
          <w:rFonts w:ascii="Arial Narrow" w:hAnsi="Arial Narrow" w:cs="Arial"/>
          <w:sz w:val="20"/>
          <w:szCs w:val="20"/>
        </w:rPr>
        <w:t>wyniki sprawdzania, należy powtórzyć po usunięciu przyczyny niezgodności.</w:t>
      </w:r>
    </w:p>
    <w:p w:rsidR="00716AE9" w:rsidRPr="00210832" w:rsidRDefault="00716AE9" w:rsidP="006902F7">
      <w:pPr>
        <w:autoSpaceDE w:val="0"/>
        <w:autoSpaceDN w:val="0"/>
        <w:adjustRightInd w:val="0"/>
        <w:spacing w:after="0"/>
        <w:jc w:val="both"/>
        <w:rPr>
          <w:rFonts w:ascii="Arial Narrow" w:hAnsi="Arial Narrow" w:cs="Arial"/>
          <w:sz w:val="24"/>
          <w:szCs w:val="24"/>
        </w:rPr>
      </w:pPr>
    </w:p>
    <w:p w:rsidR="00CB25E4" w:rsidRPr="00210832" w:rsidRDefault="00E93E80" w:rsidP="00E43D54">
      <w:pPr>
        <w:pStyle w:val="Nagwek1"/>
        <w:rPr>
          <w:rFonts w:ascii="Arial Narrow" w:hAnsi="Arial Narrow" w:cs="Arial"/>
          <w:b w:val="0"/>
          <w:color w:val="auto"/>
        </w:rPr>
      </w:pPr>
      <w:bookmarkStart w:id="31" w:name="_Toc450664653"/>
      <w:r w:rsidRPr="00210832">
        <w:rPr>
          <w:rFonts w:ascii="Arial Narrow" w:hAnsi="Arial Narrow" w:cs="Arial"/>
          <w:b w:val="0"/>
          <w:color w:val="auto"/>
        </w:rPr>
        <w:lastRenderedPageBreak/>
        <w:t>7</w:t>
      </w:r>
      <w:r w:rsidR="00CB25E4" w:rsidRPr="00210832">
        <w:rPr>
          <w:rFonts w:ascii="Arial Narrow" w:hAnsi="Arial Narrow" w:cs="Arial"/>
          <w:b w:val="0"/>
          <w:color w:val="auto"/>
        </w:rPr>
        <w:t>. ODBIÓR ROBÓT</w:t>
      </w:r>
      <w:bookmarkEnd w:id="31"/>
      <w:r w:rsidR="00CB25E4" w:rsidRPr="00210832">
        <w:rPr>
          <w:rFonts w:ascii="Arial Narrow" w:hAnsi="Arial Narrow" w:cs="Arial"/>
          <w:b w:val="0"/>
          <w:color w:val="auto"/>
        </w:rPr>
        <w:t xml:space="preserve"> </w:t>
      </w:r>
    </w:p>
    <w:p w:rsidR="00CB25E4" w:rsidRPr="00210832" w:rsidRDefault="00CB25E4" w:rsidP="006902F7">
      <w:pPr>
        <w:jc w:val="both"/>
        <w:rPr>
          <w:rFonts w:ascii="Arial Narrow" w:hAnsi="Arial Narrow" w:cs="Arial"/>
          <w:sz w:val="24"/>
          <w:szCs w:val="24"/>
        </w:rPr>
      </w:pPr>
    </w:p>
    <w:p w:rsidR="00CB25E4" w:rsidRPr="00210832" w:rsidRDefault="00E93E80" w:rsidP="00E43D54">
      <w:pPr>
        <w:pStyle w:val="Nagwek2"/>
        <w:rPr>
          <w:rFonts w:ascii="Arial Narrow" w:hAnsi="Arial Narrow" w:cs="Arial"/>
          <w:b w:val="0"/>
          <w:smallCaps/>
          <w:color w:val="auto"/>
        </w:rPr>
      </w:pPr>
      <w:bookmarkStart w:id="32" w:name="_Toc450664654"/>
      <w:r w:rsidRPr="00210832">
        <w:rPr>
          <w:rFonts w:ascii="Arial Narrow" w:hAnsi="Arial Narrow" w:cs="Arial"/>
          <w:b w:val="0"/>
          <w:smallCaps/>
          <w:color w:val="auto"/>
        </w:rPr>
        <w:t>7</w:t>
      </w:r>
      <w:r w:rsidR="00CB25E4" w:rsidRPr="00210832">
        <w:rPr>
          <w:rFonts w:ascii="Arial Narrow" w:hAnsi="Arial Narrow" w:cs="Arial"/>
          <w:b w:val="0"/>
          <w:smallCaps/>
          <w:color w:val="auto"/>
        </w:rPr>
        <w:t>.1. Ogólne zasady odbioru robót</w:t>
      </w:r>
      <w:bookmarkEnd w:id="32"/>
      <w:r w:rsidR="00CB25E4" w:rsidRPr="00210832">
        <w:rPr>
          <w:rFonts w:ascii="Arial Narrow" w:hAnsi="Arial Narrow" w:cs="Arial"/>
          <w:b w:val="0"/>
          <w:smallCaps/>
          <w:color w:val="auto"/>
        </w:rPr>
        <w:t xml:space="preserve"> </w:t>
      </w:r>
    </w:p>
    <w:p w:rsidR="009C461F" w:rsidRPr="00210832" w:rsidRDefault="009C461F" w:rsidP="009C461F">
      <w:pPr>
        <w:jc w:val="both"/>
        <w:rPr>
          <w:rFonts w:ascii="Arial Narrow" w:hAnsi="Arial Narrow" w:cs="Arial"/>
          <w:sz w:val="20"/>
          <w:szCs w:val="20"/>
        </w:rPr>
      </w:pPr>
      <w:r w:rsidRPr="00210832">
        <w:rPr>
          <w:rFonts w:ascii="Arial Narrow" w:hAnsi="Arial Narrow" w:cs="Arial"/>
          <w:sz w:val="20"/>
          <w:szCs w:val="20"/>
        </w:rPr>
        <w:t xml:space="preserve">W trakcie realizacji inwestycji wykonawca robót jest zobowiązany do przekazania zamawiającemu częściowych lub końcowych obmiarów robót, ze szczególnym uwzględnieniem robót zanikających (roboty, których weryfikacja w zakresie ilości i jakości po zabudowaniu nie będzie możliwa). </w:t>
      </w:r>
    </w:p>
    <w:p w:rsidR="00CB25E4" w:rsidRPr="00210832" w:rsidRDefault="00CB25E4" w:rsidP="006902F7">
      <w:pPr>
        <w:jc w:val="both"/>
        <w:rPr>
          <w:rFonts w:ascii="Arial Narrow" w:hAnsi="Arial Narrow" w:cs="Arial"/>
          <w:sz w:val="20"/>
          <w:szCs w:val="20"/>
        </w:rPr>
      </w:pPr>
      <w:r w:rsidRPr="00210832">
        <w:rPr>
          <w:rFonts w:ascii="Arial Narrow" w:hAnsi="Arial Narrow" w:cs="Arial"/>
          <w:sz w:val="20"/>
          <w:szCs w:val="20"/>
        </w:rPr>
        <w:t xml:space="preserve">Roboty uznaje się za wykonane zgodnie z  , ST i wymaganiami  Inspektora nadzoru, jeżeli wszystkie pomiary i badania dały wyniki pozytywne. </w:t>
      </w:r>
    </w:p>
    <w:p w:rsidR="00CB25E4" w:rsidRPr="00210832" w:rsidRDefault="00CB25E4" w:rsidP="006902F7">
      <w:pPr>
        <w:jc w:val="both"/>
        <w:rPr>
          <w:rFonts w:ascii="Arial Narrow" w:hAnsi="Arial Narrow" w:cs="Arial"/>
          <w:sz w:val="24"/>
          <w:szCs w:val="24"/>
        </w:rPr>
      </w:pPr>
    </w:p>
    <w:p w:rsidR="00CB25E4" w:rsidRPr="00210832" w:rsidRDefault="00E93E80" w:rsidP="00E43D54">
      <w:pPr>
        <w:pStyle w:val="Nagwek2"/>
        <w:rPr>
          <w:rFonts w:ascii="Arial Narrow" w:hAnsi="Arial Narrow" w:cs="Arial"/>
          <w:b w:val="0"/>
          <w:smallCaps/>
          <w:color w:val="auto"/>
        </w:rPr>
      </w:pPr>
      <w:bookmarkStart w:id="33" w:name="_Toc450664655"/>
      <w:r w:rsidRPr="00210832">
        <w:rPr>
          <w:rFonts w:ascii="Arial Narrow" w:hAnsi="Arial Narrow" w:cs="Arial"/>
          <w:b w:val="0"/>
          <w:smallCaps/>
          <w:color w:val="auto"/>
        </w:rPr>
        <w:t>7</w:t>
      </w:r>
      <w:r w:rsidR="00CB25E4" w:rsidRPr="00210832">
        <w:rPr>
          <w:rFonts w:ascii="Arial Narrow" w:hAnsi="Arial Narrow" w:cs="Arial"/>
          <w:b w:val="0"/>
          <w:smallCaps/>
          <w:color w:val="auto"/>
        </w:rPr>
        <w:t>.2. Odbiór robót zanikających i ulegających zakryciu</w:t>
      </w:r>
      <w:bookmarkEnd w:id="33"/>
      <w:r w:rsidR="00CB25E4" w:rsidRPr="00210832">
        <w:rPr>
          <w:rFonts w:ascii="Arial Narrow" w:hAnsi="Arial Narrow" w:cs="Arial"/>
          <w:b w:val="0"/>
          <w:smallCaps/>
          <w:color w:val="auto"/>
        </w:rPr>
        <w:t xml:space="preserve"> </w:t>
      </w:r>
    </w:p>
    <w:p w:rsidR="00CB25E4" w:rsidRPr="00210832" w:rsidRDefault="00CB25E4" w:rsidP="00E43D54">
      <w:pPr>
        <w:spacing w:after="0"/>
        <w:jc w:val="both"/>
        <w:rPr>
          <w:rFonts w:ascii="Arial Narrow" w:hAnsi="Arial Narrow" w:cs="Arial"/>
          <w:sz w:val="20"/>
          <w:szCs w:val="20"/>
        </w:rPr>
      </w:pPr>
      <w:r w:rsidRPr="00210832">
        <w:rPr>
          <w:rFonts w:ascii="Arial Narrow" w:hAnsi="Arial Narrow" w:cs="Arial"/>
          <w:sz w:val="20"/>
          <w:szCs w:val="20"/>
        </w:rPr>
        <w:t xml:space="preserve">Odbiorowi robót zanikających i ulegających zakryciu podlegają: </w:t>
      </w:r>
    </w:p>
    <w:p w:rsidR="00CB25E4" w:rsidRPr="00210832" w:rsidRDefault="00CB25E4" w:rsidP="00E43D54">
      <w:pPr>
        <w:pStyle w:val="Akapitzlist"/>
        <w:numPr>
          <w:ilvl w:val="0"/>
          <w:numId w:val="9"/>
        </w:numPr>
        <w:spacing w:after="0"/>
        <w:jc w:val="both"/>
        <w:rPr>
          <w:rFonts w:ascii="Arial Narrow" w:hAnsi="Arial Narrow" w:cs="Arial"/>
          <w:sz w:val="20"/>
          <w:szCs w:val="20"/>
        </w:rPr>
      </w:pPr>
      <w:r w:rsidRPr="00210832">
        <w:rPr>
          <w:rFonts w:ascii="Arial Narrow" w:hAnsi="Arial Narrow" w:cs="Arial"/>
          <w:sz w:val="20"/>
          <w:szCs w:val="20"/>
        </w:rPr>
        <w:t xml:space="preserve">instalacje elektryczne podtynkowe </w:t>
      </w:r>
    </w:p>
    <w:p w:rsidR="00CB25E4" w:rsidRPr="00210832" w:rsidRDefault="00CB25E4" w:rsidP="00E43D54">
      <w:pPr>
        <w:pStyle w:val="Akapitzlist"/>
        <w:numPr>
          <w:ilvl w:val="0"/>
          <w:numId w:val="9"/>
        </w:numPr>
        <w:spacing w:after="0"/>
        <w:jc w:val="both"/>
        <w:rPr>
          <w:rFonts w:ascii="Arial Narrow" w:hAnsi="Arial Narrow" w:cs="Arial"/>
          <w:sz w:val="20"/>
          <w:szCs w:val="20"/>
        </w:rPr>
      </w:pPr>
      <w:r w:rsidRPr="00210832">
        <w:rPr>
          <w:rFonts w:ascii="Arial Narrow" w:hAnsi="Arial Narrow" w:cs="Arial"/>
          <w:sz w:val="20"/>
          <w:szCs w:val="20"/>
        </w:rPr>
        <w:t xml:space="preserve">wykonanie uziomów. </w:t>
      </w:r>
    </w:p>
    <w:p w:rsidR="00CB25E4" w:rsidRPr="00210832" w:rsidRDefault="00CB25E4" w:rsidP="006902F7">
      <w:pPr>
        <w:jc w:val="both"/>
        <w:rPr>
          <w:rFonts w:ascii="Arial Narrow" w:hAnsi="Arial Narrow" w:cs="Arial"/>
          <w:sz w:val="24"/>
          <w:szCs w:val="24"/>
        </w:rPr>
      </w:pPr>
    </w:p>
    <w:p w:rsidR="00CB25E4" w:rsidRPr="00210832" w:rsidRDefault="00E93E80" w:rsidP="00E43D54">
      <w:pPr>
        <w:pStyle w:val="Nagwek2"/>
        <w:rPr>
          <w:rFonts w:ascii="Arial Narrow" w:hAnsi="Arial Narrow" w:cs="Arial"/>
          <w:b w:val="0"/>
          <w:smallCaps/>
          <w:color w:val="auto"/>
        </w:rPr>
      </w:pPr>
      <w:bookmarkStart w:id="34" w:name="_Toc450664656"/>
      <w:r w:rsidRPr="00210832">
        <w:rPr>
          <w:rFonts w:ascii="Arial Narrow" w:hAnsi="Arial Narrow" w:cs="Arial"/>
          <w:b w:val="0"/>
          <w:smallCaps/>
          <w:color w:val="auto"/>
        </w:rPr>
        <w:t>7</w:t>
      </w:r>
      <w:r w:rsidR="00CB25E4" w:rsidRPr="00210832">
        <w:rPr>
          <w:rFonts w:ascii="Arial Narrow" w:hAnsi="Arial Narrow" w:cs="Arial"/>
          <w:b w:val="0"/>
          <w:smallCaps/>
          <w:color w:val="auto"/>
        </w:rPr>
        <w:t>.3. Dokumenty do odbioru końcowego robót</w:t>
      </w:r>
      <w:bookmarkEnd w:id="34"/>
      <w:r w:rsidR="00CB25E4" w:rsidRPr="00210832">
        <w:rPr>
          <w:rFonts w:ascii="Arial Narrow" w:hAnsi="Arial Narrow" w:cs="Arial"/>
          <w:b w:val="0"/>
          <w:smallCaps/>
          <w:color w:val="auto"/>
        </w:rPr>
        <w:t xml:space="preserve"> </w:t>
      </w:r>
    </w:p>
    <w:p w:rsidR="00CB25E4" w:rsidRPr="00210832" w:rsidRDefault="00CB25E4" w:rsidP="00E43D54">
      <w:pPr>
        <w:spacing w:after="0"/>
        <w:jc w:val="both"/>
        <w:rPr>
          <w:rFonts w:ascii="Arial Narrow" w:hAnsi="Arial Narrow" w:cs="Arial"/>
          <w:sz w:val="20"/>
          <w:szCs w:val="20"/>
        </w:rPr>
      </w:pPr>
      <w:r w:rsidRPr="00210832">
        <w:rPr>
          <w:rFonts w:ascii="Arial Narrow" w:hAnsi="Arial Narrow" w:cs="Arial"/>
          <w:sz w:val="20"/>
          <w:szCs w:val="20"/>
        </w:rPr>
        <w:t xml:space="preserve">Do odbioru końcowego Wykonawca jest zobowiązany przygotować, oprócz dokumentów </w:t>
      </w:r>
    </w:p>
    <w:p w:rsidR="00CB25E4" w:rsidRPr="00210832" w:rsidRDefault="00CB25E4" w:rsidP="00E43D54">
      <w:pPr>
        <w:spacing w:after="0"/>
        <w:jc w:val="both"/>
        <w:rPr>
          <w:rFonts w:ascii="Arial Narrow" w:hAnsi="Arial Narrow" w:cs="Arial"/>
          <w:sz w:val="20"/>
          <w:szCs w:val="20"/>
        </w:rPr>
      </w:pPr>
      <w:r w:rsidRPr="00210832">
        <w:rPr>
          <w:rFonts w:ascii="Arial Narrow" w:hAnsi="Arial Narrow" w:cs="Arial"/>
          <w:sz w:val="20"/>
          <w:szCs w:val="20"/>
        </w:rPr>
        <w:t xml:space="preserve">wymienionych w ST Wymagania ogólne: </w:t>
      </w:r>
    </w:p>
    <w:p w:rsidR="00CB25E4" w:rsidRPr="00210832" w:rsidRDefault="00CB25E4"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 xml:space="preserve">dziennik budowy (wewnętrzny) </w:t>
      </w:r>
    </w:p>
    <w:p w:rsidR="00CB25E4" w:rsidRPr="00210832" w:rsidRDefault="00CB25E4"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 xml:space="preserve">projektową dokumentację powykonawczą </w:t>
      </w:r>
    </w:p>
    <w:p w:rsidR="00CB25E4" w:rsidRPr="00210832" w:rsidRDefault="004536B1"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protokoły</w:t>
      </w:r>
      <w:r w:rsidR="00CB25E4" w:rsidRPr="00210832">
        <w:rPr>
          <w:rFonts w:ascii="Arial Narrow" w:hAnsi="Arial Narrow" w:cs="Arial"/>
          <w:sz w:val="20"/>
          <w:szCs w:val="20"/>
        </w:rPr>
        <w:t xml:space="preserve"> z oględzin stanu sprawności połączeń sprzętu, zabezpieczeń, aparatów i  </w:t>
      </w:r>
      <w:proofErr w:type="spellStart"/>
      <w:r w:rsidR="00CB25E4" w:rsidRPr="00210832">
        <w:rPr>
          <w:rFonts w:ascii="Arial Narrow" w:hAnsi="Arial Narrow" w:cs="Arial"/>
          <w:sz w:val="20"/>
          <w:szCs w:val="20"/>
        </w:rPr>
        <w:t>oprzewodowania</w:t>
      </w:r>
      <w:proofErr w:type="spellEnd"/>
      <w:r w:rsidR="00CB25E4" w:rsidRPr="00210832">
        <w:rPr>
          <w:rFonts w:ascii="Arial Narrow" w:hAnsi="Arial Narrow" w:cs="Arial"/>
          <w:sz w:val="20"/>
          <w:szCs w:val="20"/>
        </w:rPr>
        <w:t xml:space="preserve"> </w:t>
      </w:r>
    </w:p>
    <w:p w:rsidR="00CB25E4" w:rsidRPr="00210832" w:rsidRDefault="004536B1"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protokoły</w:t>
      </w:r>
      <w:r w:rsidR="00CB25E4" w:rsidRPr="00210832">
        <w:rPr>
          <w:rFonts w:ascii="Arial Narrow" w:hAnsi="Arial Narrow" w:cs="Arial"/>
          <w:sz w:val="20"/>
          <w:szCs w:val="20"/>
        </w:rPr>
        <w:t xml:space="preserve"> z dokonanych pomiarów </w:t>
      </w:r>
    </w:p>
    <w:p w:rsidR="00CB25E4" w:rsidRPr="00210832" w:rsidRDefault="00CB25E4"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 xml:space="preserve">protokoły odbioru robót zanikających </w:t>
      </w:r>
    </w:p>
    <w:p w:rsidR="00CB25E4" w:rsidRPr="00210832" w:rsidRDefault="00CB25E4"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 xml:space="preserve">certyfikaty na urządzenia i wyroby </w:t>
      </w:r>
    </w:p>
    <w:p w:rsidR="00CB25E4" w:rsidRPr="00210832" w:rsidRDefault="00CB25E4"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 xml:space="preserve">dokumentacje techniczno-ruchowe oraz instrukcje obsługi zainstalowanych urządzeń </w:t>
      </w:r>
    </w:p>
    <w:p w:rsidR="00CB25E4" w:rsidRPr="00210832" w:rsidRDefault="00CB25E4" w:rsidP="00E43D54">
      <w:pPr>
        <w:pStyle w:val="Akapitzlist"/>
        <w:numPr>
          <w:ilvl w:val="0"/>
          <w:numId w:val="10"/>
        </w:numPr>
        <w:spacing w:after="0"/>
        <w:jc w:val="both"/>
        <w:rPr>
          <w:rFonts w:ascii="Arial Narrow" w:hAnsi="Arial Narrow" w:cs="Arial"/>
          <w:sz w:val="20"/>
          <w:szCs w:val="20"/>
        </w:rPr>
      </w:pPr>
      <w:r w:rsidRPr="00210832">
        <w:rPr>
          <w:rFonts w:ascii="Arial Narrow" w:hAnsi="Arial Narrow" w:cs="Arial"/>
          <w:sz w:val="20"/>
          <w:szCs w:val="20"/>
        </w:rPr>
        <w:t xml:space="preserve">ewentualną ocenę robót wydaną przez Zakład Energetyczny. </w:t>
      </w:r>
    </w:p>
    <w:p w:rsidR="00CB25E4" w:rsidRPr="00210832" w:rsidRDefault="00CB25E4" w:rsidP="00E43D54">
      <w:pPr>
        <w:spacing w:after="0"/>
        <w:jc w:val="both"/>
        <w:rPr>
          <w:rFonts w:ascii="Arial Narrow" w:hAnsi="Arial Narrow" w:cs="Arial"/>
          <w:sz w:val="20"/>
          <w:szCs w:val="20"/>
        </w:rPr>
      </w:pPr>
      <w:r w:rsidRPr="00210832">
        <w:rPr>
          <w:rFonts w:ascii="Arial Narrow" w:hAnsi="Arial Narrow" w:cs="Arial"/>
          <w:sz w:val="20"/>
          <w:szCs w:val="20"/>
        </w:rPr>
        <w:t xml:space="preserve">W przypadku stwierdzenia usterek Przedstawiciel Inwestora ustali zakres robót poprawkowych, które Wykonawca zrealizuje na własny koszt w terminie uzgodnionym z Przedstawicielem Inwestora. </w:t>
      </w:r>
    </w:p>
    <w:p w:rsidR="00CB25E4" w:rsidRPr="00210832" w:rsidRDefault="00A53C9F" w:rsidP="00E43D54">
      <w:pPr>
        <w:pStyle w:val="Nagwek1"/>
        <w:rPr>
          <w:rFonts w:ascii="Arial Narrow" w:hAnsi="Arial Narrow" w:cs="Arial"/>
          <w:b w:val="0"/>
          <w:color w:val="auto"/>
        </w:rPr>
      </w:pPr>
      <w:bookmarkStart w:id="35" w:name="_Toc450664657"/>
      <w:r w:rsidRPr="00210832">
        <w:rPr>
          <w:rFonts w:ascii="Arial Narrow" w:hAnsi="Arial Narrow" w:cs="Arial"/>
          <w:b w:val="0"/>
          <w:color w:val="auto"/>
        </w:rPr>
        <w:t>8</w:t>
      </w:r>
      <w:r w:rsidR="00CB25E4" w:rsidRPr="00210832">
        <w:rPr>
          <w:rFonts w:ascii="Arial Narrow" w:hAnsi="Arial Narrow" w:cs="Arial"/>
          <w:b w:val="0"/>
          <w:color w:val="auto"/>
        </w:rPr>
        <w:t>. PODSTAWA PŁATNOSCI</w:t>
      </w:r>
      <w:bookmarkEnd w:id="35"/>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Podstawa płatności jest cena jednostkowa, skalkulowana przez Wykonawcę za jednostkę obmiarowa ustalona dla</w:t>
      </w:r>
      <w:r w:rsidR="00EA496C" w:rsidRPr="00210832">
        <w:rPr>
          <w:rFonts w:ascii="Arial Narrow" w:hAnsi="Arial Narrow" w:cs="Arial"/>
          <w:sz w:val="20"/>
          <w:szCs w:val="20"/>
        </w:rPr>
        <w:t xml:space="preserve"> </w:t>
      </w:r>
      <w:r w:rsidRPr="00210832">
        <w:rPr>
          <w:rFonts w:ascii="Arial Narrow" w:hAnsi="Arial Narrow" w:cs="Arial"/>
          <w:sz w:val="20"/>
          <w:szCs w:val="20"/>
        </w:rPr>
        <w:t>danej pozycji Kosztorysu ofertowego lub cena ryczałtowa (wg ustaleń z Inwestorem)</w:t>
      </w:r>
    </w:p>
    <w:p w:rsidR="00CB25E4" w:rsidRDefault="00CB25E4" w:rsidP="006902F7">
      <w:pPr>
        <w:autoSpaceDE w:val="0"/>
        <w:autoSpaceDN w:val="0"/>
        <w:adjustRightInd w:val="0"/>
        <w:spacing w:after="0"/>
        <w:jc w:val="both"/>
        <w:rPr>
          <w:rFonts w:ascii="Arial Narrow" w:hAnsi="Arial Narrow" w:cs="Arial"/>
          <w:sz w:val="24"/>
          <w:szCs w:val="24"/>
        </w:rPr>
      </w:pPr>
    </w:p>
    <w:p w:rsidR="009A5627" w:rsidRDefault="009A5627" w:rsidP="006902F7">
      <w:pPr>
        <w:autoSpaceDE w:val="0"/>
        <w:autoSpaceDN w:val="0"/>
        <w:adjustRightInd w:val="0"/>
        <w:spacing w:after="0"/>
        <w:jc w:val="both"/>
        <w:rPr>
          <w:rFonts w:ascii="Arial Narrow" w:hAnsi="Arial Narrow" w:cs="Arial"/>
          <w:sz w:val="24"/>
          <w:szCs w:val="24"/>
        </w:rPr>
      </w:pPr>
    </w:p>
    <w:p w:rsidR="009A5627" w:rsidRDefault="009A5627" w:rsidP="006902F7">
      <w:pPr>
        <w:autoSpaceDE w:val="0"/>
        <w:autoSpaceDN w:val="0"/>
        <w:adjustRightInd w:val="0"/>
        <w:spacing w:after="0"/>
        <w:jc w:val="both"/>
        <w:rPr>
          <w:rFonts w:ascii="Arial Narrow" w:hAnsi="Arial Narrow" w:cs="Arial"/>
          <w:sz w:val="24"/>
          <w:szCs w:val="24"/>
        </w:rPr>
      </w:pPr>
    </w:p>
    <w:p w:rsidR="009A5627" w:rsidRPr="00210832" w:rsidRDefault="009A5627" w:rsidP="006902F7">
      <w:pPr>
        <w:autoSpaceDE w:val="0"/>
        <w:autoSpaceDN w:val="0"/>
        <w:adjustRightInd w:val="0"/>
        <w:spacing w:after="0"/>
        <w:jc w:val="both"/>
        <w:rPr>
          <w:rFonts w:ascii="Arial Narrow" w:hAnsi="Arial Narrow" w:cs="Arial"/>
          <w:sz w:val="24"/>
          <w:szCs w:val="24"/>
        </w:rPr>
      </w:pPr>
    </w:p>
    <w:p w:rsidR="00CB25E4" w:rsidRPr="00210832" w:rsidRDefault="00A53C9F" w:rsidP="00E43D54">
      <w:pPr>
        <w:pStyle w:val="Nagwek1"/>
        <w:rPr>
          <w:rFonts w:ascii="Arial Narrow" w:hAnsi="Arial Narrow" w:cs="Arial"/>
          <w:b w:val="0"/>
          <w:color w:val="auto"/>
        </w:rPr>
      </w:pPr>
      <w:bookmarkStart w:id="36" w:name="_Toc450664658"/>
      <w:r w:rsidRPr="00210832">
        <w:rPr>
          <w:rFonts w:ascii="Arial Narrow" w:hAnsi="Arial Narrow" w:cs="Arial"/>
          <w:b w:val="0"/>
          <w:color w:val="auto"/>
        </w:rPr>
        <w:lastRenderedPageBreak/>
        <w:t>9</w:t>
      </w:r>
      <w:r w:rsidR="00CB25E4" w:rsidRPr="00210832">
        <w:rPr>
          <w:rFonts w:ascii="Arial Narrow" w:hAnsi="Arial Narrow" w:cs="Arial"/>
          <w:b w:val="0"/>
          <w:color w:val="auto"/>
        </w:rPr>
        <w:t>. DOKUMENTY ODNIESIENIA (PRZEPISY ZWIAZANE)</w:t>
      </w:r>
      <w:bookmarkEnd w:id="36"/>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Wykonawca jest zobowiązany znać wszystkie wydawane przepisy prawne oraz inne regulacje prawne i wytyczne,</w:t>
      </w:r>
      <w:r w:rsidR="00EA496C" w:rsidRPr="00210832">
        <w:rPr>
          <w:rFonts w:ascii="Arial Narrow" w:hAnsi="Arial Narrow" w:cs="Arial"/>
          <w:sz w:val="20"/>
          <w:szCs w:val="20"/>
        </w:rPr>
        <w:t xml:space="preserve"> </w:t>
      </w:r>
      <w:r w:rsidRPr="00210832">
        <w:rPr>
          <w:rFonts w:ascii="Arial Narrow" w:hAnsi="Arial Narrow" w:cs="Arial"/>
          <w:sz w:val="20"/>
          <w:szCs w:val="20"/>
        </w:rPr>
        <w:t xml:space="preserve">które </w:t>
      </w:r>
      <w:r w:rsidR="00DF7AF3" w:rsidRPr="00210832">
        <w:rPr>
          <w:rFonts w:ascii="Arial Narrow" w:hAnsi="Arial Narrow" w:cs="Arial"/>
          <w:sz w:val="20"/>
          <w:szCs w:val="20"/>
        </w:rPr>
        <w:t>są</w:t>
      </w:r>
      <w:r w:rsidRPr="00210832">
        <w:rPr>
          <w:rFonts w:ascii="Arial Narrow" w:hAnsi="Arial Narrow" w:cs="Arial"/>
          <w:sz w:val="20"/>
          <w:szCs w:val="20"/>
        </w:rPr>
        <w:t xml:space="preserve"> w jakiejkolwiek sposób związane z prowadzonymi robotami i będzie w pełni odpowiedzialny za</w:t>
      </w:r>
      <w:r w:rsidR="00EA496C" w:rsidRPr="00210832">
        <w:rPr>
          <w:rFonts w:ascii="Arial Narrow" w:hAnsi="Arial Narrow" w:cs="Arial"/>
          <w:sz w:val="20"/>
          <w:szCs w:val="20"/>
        </w:rPr>
        <w:t xml:space="preserve"> </w:t>
      </w:r>
      <w:r w:rsidRPr="00210832">
        <w:rPr>
          <w:rFonts w:ascii="Arial Narrow" w:hAnsi="Arial Narrow" w:cs="Arial"/>
          <w:sz w:val="20"/>
          <w:szCs w:val="20"/>
        </w:rPr>
        <w:t>przestrzeganie tych reguł i wytycznych w trakcie realizacji robót.</w:t>
      </w:r>
    </w:p>
    <w:p w:rsidR="00CB25E4" w:rsidRPr="00210832" w:rsidRDefault="00CB25E4" w:rsidP="006902F7">
      <w:pPr>
        <w:jc w:val="both"/>
        <w:rPr>
          <w:rFonts w:ascii="Arial Narrow" w:hAnsi="Arial Narrow" w:cs="Arial"/>
          <w:sz w:val="20"/>
          <w:szCs w:val="20"/>
        </w:rPr>
      </w:pPr>
      <w:r w:rsidRPr="00210832">
        <w:rPr>
          <w:rFonts w:ascii="Arial Narrow" w:hAnsi="Arial Narrow" w:cs="Arial"/>
          <w:sz w:val="20"/>
          <w:szCs w:val="20"/>
        </w:rPr>
        <w:t>Najważniejsze z nich to:</w:t>
      </w:r>
    </w:p>
    <w:p w:rsidR="00CB25E4" w:rsidRPr="00210832" w:rsidRDefault="00E43D5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 xml:space="preserve">1) </w:t>
      </w:r>
      <w:r w:rsidR="00CB25E4" w:rsidRPr="00210832">
        <w:rPr>
          <w:rFonts w:ascii="Arial Narrow" w:hAnsi="Arial Narrow" w:cs="Arial"/>
          <w:sz w:val="20"/>
          <w:szCs w:val="20"/>
        </w:rPr>
        <w:t>Prawo Energetyczne – Ustawa z dnia 10 kwietnia 1997 (Dz. U. Nr 54, poz. 348 z</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4.06.1997 r.) wraz z późniejszymi zmianami,</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2) Prawo Budowlane – Ustawa z dnia 07 lipca 1994 r. (Dz. U. Nr 89/94 poz. 414) wraz z</w:t>
      </w:r>
      <w:r w:rsidR="00E43D54" w:rsidRPr="00210832">
        <w:rPr>
          <w:rFonts w:ascii="Arial Narrow" w:hAnsi="Arial Narrow" w:cs="Arial"/>
          <w:sz w:val="20"/>
          <w:szCs w:val="20"/>
        </w:rPr>
        <w:t xml:space="preserve"> </w:t>
      </w:r>
      <w:r w:rsidRPr="00210832">
        <w:rPr>
          <w:rFonts w:ascii="Arial Narrow" w:hAnsi="Arial Narrow" w:cs="Arial"/>
          <w:sz w:val="20"/>
          <w:szCs w:val="20"/>
        </w:rPr>
        <w:t>późniejszymi zmianami,</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3) Rozporządzenie Ministra Gospodarki, Pracy i Polityki Społecznej z dnia 28 kwietnia 2003</w:t>
      </w:r>
      <w:r w:rsidR="00E43D54" w:rsidRPr="00210832">
        <w:rPr>
          <w:rFonts w:ascii="Arial Narrow" w:hAnsi="Arial Narrow" w:cs="Arial"/>
          <w:sz w:val="20"/>
          <w:szCs w:val="20"/>
        </w:rPr>
        <w:t xml:space="preserve"> </w:t>
      </w:r>
      <w:r w:rsidRPr="00210832">
        <w:rPr>
          <w:rFonts w:ascii="Arial Narrow" w:hAnsi="Arial Narrow" w:cs="Arial"/>
          <w:sz w:val="20"/>
          <w:szCs w:val="20"/>
        </w:rPr>
        <w:t>r. w sprawie szczegółowych zasad stwierdzania posiadania kwalifikacji przez osoby</w:t>
      </w:r>
      <w:r w:rsidR="00DF7AF3" w:rsidRPr="00210832">
        <w:rPr>
          <w:rFonts w:ascii="Arial Narrow" w:hAnsi="Arial Narrow" w:cs="Arial"/>
          <w:sz w:val="20"/>
          <w:szCs w:val="20"/>
        </w:rPr>
        <w:t xml:space="preserve"> </w:t>
      </w:r>
      <w:r w:rsidRPr="00210832">
        <w:rPr>
          <w:rFonts w:ascii="Arial Narrow" w:hAnsi="Arial Narrow" w:cs="Arial"/>
          <w:sz w:val="20"/>
          <w:szCs w:val="20"/>
        </w:rPr>
        <w:t>zajmujące się eksploatacją urządzeń, instalacji i sieci (Dz. U. Nr 89, poz. 828 z dnia 31</w:t>
      </w:r>
      <w:r w:rsidR="00E43D54" w:rsidRPr="00210832">
        <w:rPr>
          <w:rFonts w:ascii="Arial Narrow" w:hAnsi="Arial Narrow" w:cs="Arial"/>
          <w:sz w:val="20"/>
          <w:szCs w:val="20"/>
        </w:rPr>
        <w:t xml:space="preserve"> </w:t>
      </w:r>
      <w:r w:rsidRPr="00210832">
        <w:rPr>
          <w:rFonts w:ascii="Arial Narrow" w:hAnsi="Arial Narrow" w:cs="Arial"/>
          <w:sz w:val="20"/>
          <w:szCs w:val="20"/>
        </w:rPr>
        <w:t>maja 2003 r.)</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4) Rozporządzenie Ministra Gospodarki z dnia 17 września 1999 r. w sprawie</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bezpieczeństwa i higieny pracy przy urządzeniach i instalacjach energetycznych. (Dz. U.</w:t>
      </w:r>
      <w:r w:rsidR="00E43D54" w:rsidRPr="00210832">
        <w:rPr>
          <w:rFonts w:ascii="Arial Narrow" w:hAnsi="Arial Narrow" w:cs="Arial"/>
          <w:sz w:val="20"/>
          <w:szCs w:val="20"/>
        </w:rPr>
        <w:t xml:space="preserve"> </w:t>
      </w:r>
      <w:r w:rsidRPr="00210832">
        <w:rPr>
          <w:rFonts w:ascii="Arial Narrow" w:hAnsi="Arial Narrow" w:cs="Arial"/>
          <w:sz w:val="20"/>
          <w:szCs w:val="20"/>
        </w:rPr>
        <w:t>Nr 80, poz. 912 z dnia 8 października 1999 r.)</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5) Rozporządzenie Ministra Gospodarki z dnia 25 września 2000 r. w sprawie</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szczegółowych warunków przyłączenia podmiotów do sieci elektroenergetycznych,</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obrotu energią elektryczną, świadczenia usług przemysłowych, ruchu sieciowego i</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eksploatacji sieci oraz standardów jakościowych obsługi odbiorców,</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6) Normy PN-IEC 60364; PN-86/E-05003; PN-IEC 61024-1; PN-76/E-05125,</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7) Rozporządzenie Ministra Infrastruktury z dnia 12 kwietnia 2002 r. w sprawie warunków</w:t>
      </w:r>
      <w:r w:rsidR="00E43D54" w:rsidRPr="00210832">
        <w:rPr>
          <w:rFonts w:ascii="Arial Narrow" w:hAnsi="Arial Narrow" w:cs="Arial"/>
          <w:sz w:val="20"/>
          <w:szCs w:val="20"/>
        </w:rPr>
        <w:t xml:space="preserve"> </w:t>
      </w:r>
      <w:r w:rsidRPr="00210832">
        <w:rPr>
          <w:rFonts w:ascii="Arial Narrow" w:hAnsi="Arial Narrow" w:cs="Arial"/>
          <w:sz w:val="20"/>
          <w:szCs w:val="20"/>
        </w:rPr>
        <w:t>technicznych, jakim powinny odpowiadać budynki i ich usytuowanie. (Dz. U. Nr 75, poz.690),</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8) Rozporządzenie Ministra Infrastruktury z dnia 2 grudnia 2002 r. w sprawie systemów</w:t>
      </w:r>
      <w:r w:rsidR="00E43D54" w:rsidRPr="00210832">
        <w:rPr>
          <w:rFonts w:ascii="Arial Narrow" w:hAnsi="Arial Narrow" w:cs="Arial"/>
          <w:sz w:val="20"/>
          <w:szCs w:val="20"/>
        </w:rPr>
        <w:t xml:space="preserve"> </w:t>
      </w:r>
      <w:r w:rsidRPr="00210832">
        <w:rPr>
          <w:rFonts w:ascii="Arial Narrow" w:hAnsi="Arial Narrow" w:cs="Arial"/>
          <w:sz w:val="20"/>
          <w:szCs w:val="20"/>
        </w:rPr>
        <w:t>oceny zgodności wyrobów budowlanych oraz sposobu ich oznaczania znakowaniem CE.</w:t>
      </w:r>
      <w:r w:rsidR="00E43D54" w:rsidRPr="00210832">
        <w:rPr>
          <w:rFonts w:ascii="Arial Narrow" w:hAnsi="Arial Narrow" w:cs="Arial"/>
          <w:sz w:val="20"/>
          <w:szCs w:val="20"/>
        </w:rPr>
        <w:t xml:space="preserve"> </w:t>
      </w:r>
      <w:r w:rsidRPr="00210832">
        <w:rPr>
          <w:rFonts w:ascii="Arial Narrow" w:hAnsi="Arial Narrow" w:cs="Arial"/>
          <w:sz w:val="20"/>
          <w:szCs w:val="20"/>
        </w:rPr>
        <w:t>(Dz. U. z dnia 12 grudnia 2002 r.)</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9) Ustawa z dnia 16 kwietnia 2004 r. o wyrobach budowlanych,</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10) Rozporządzenie Ministra Spraw Wewnętrznych i Administracji z dnia 31 lipca 1998 r. w</w:t>
      </w:r>
      <w:r w:rsidR="00E43D54" w:rsidRPr="00210832">
        <w:rPr>
          <w:rFonts w:ascii="Arial Narrow" w:hAnsi="Arial Narrow" w:cs="Arial"/>
          <w:sz w:val="20"/>
          <w:szCs w:val="20"/>
        </w:rPr>
        <w:t xml:space="preserve"> </w:t>
      </w:r>
      <w:r w:rsidRPr="00210832">
        <w:rPr>
          <w:rFonts w:ascii="Arial Narrow" w:hAnsi="Arial Narrow" w:cs="Arial"/>
          <w:sz w:val="20"/>
          <w:szCs w:val="20"/>
        </w:rPr>
        <w:t>sprawie systemów oceny zgodności, wzoru deklaracji zgodności oraz sposobu</w:t>
      </w:r>
      <w:r w:rsidR="00E43D54" w:rsidRPr="00210832">
        <w:rPr>
          <w:rFonts w:ascii="Arial Narrow" w:hAnsi="Arial Narrow" w:cs="Arial"/>
          <w:sz w:val="20"/>
          <w:szCs w:val="20"/>
        </w:rPr>
        <w:t xml:space="preserve"> </w:t>
      </w:r>
      <w:r w:rsidRPr="00210832">
        <w:rPr>
          <w:rFonts w:ascii="Arial Narrow" w:hAnsi="Arial Narrow" w:cs="Arial"/>
          <w:sz w:val="20"/>
          <w:szCs w:val="20"/>
        </w:rPr>
        <w:t>znakowania wyrobów budowlanych dopuszczonych do obrotu i powszechnego</w:t>
      </w:r>
      <w:r w:rsidR="00E43D54" w:rsidRPr="00210832">
        <w:rPr>
          <w:rFonts w:ascii="Arial Narrow" w:hAnsi="Arial Narrow" w:cs="Arial"/>
          <w:sz w:val="20"/>
          <w:szCs w:val="20"/>
        </w:rPr>
        <w:t xml:space="preserve"> </w:t>
      </w:r>
      <w:r w:rsidRPr="00210832">
        <w:rPr>
          <w:rFonts w:ascii="Arial Narrow" w:hAnsi="Arial Narrow" w:cs="Arial"/>
          <w:sz w:val="20"/>
          <w:szCs w:val="20"/>
        </w:rPr>
        <w:t>stosowania w budownictwie (Dz. U. z dnia 31 sierpnia 1998 r.),</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11) Rozporządzenie Ministra Spraw Wewnętrznych i Administracji z dnia 5 sierpnia 1998 r.</w:t>
      </w:r>
      <w:r w:rsidR="00E43D54" w:rsidRPr="00210832">
        <w:rPr>
          <w:rFonts w:ascii="Arial Narrow" w:hAnsi="Arial Narrow" w:cs="Arial"/>
          <w:sz w:val="20"/>
          <w:szCs w:val="20"/>
        </w:rPr>
        <w:t xml:space="preserve"> </w:t>
      </w:r>
      <w:r w:rsidRPr="00210832">
        <w:rPr>
          <w:rFonts w:ascii="Arial Narrow" w:hAnsi="Arial Narrow" w:cs="Arial"/>
          <w:sz w:val="20"/>
          <w:szCs w:val="20"/>
        </w:rPr>
        <w:t>w sprawie aprobat i kryteriów technicznych oraz jednostkowego stosowania wyrobów</w:t>
      </w:r>
      <w:r w:rsidR="00E43D54" w:rsidRPr="00210832">
        <w:rPr>
          <w:rFonts w:ascii="Arial Narrow" w:hAnsi="Arial Narrow" w:cs="Arial"/>
          <w:sz w:val="20"/>
          <w:szCs w:val="20"/>
        </w:rPr>
        <w:t xml:space="preserve"> </w:t>
      </w:r>
      <w:r w:rsidRPr="00210832">
        <w:rPr>
          <w:rFonts w:ascii="Arial Narrow" w:hAnsi="Arial Narrow" w:cs="Arial"/>
          <w:sz w:val="20"/>
          <w:szCs w:val="20"/>
        </w:rPr>
        <w:t>budowlanych. (Dz. U. z dnia 20 sierpnia 1998 r.)</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12) Rozporządzenie Ministra Infrastruktury z dnia 19 listopada 2001 r. w sprawie rodzajów</w:t>
      </w:r>
      <w:r w:rsidR="00E43D54" w:rsidRPr="00210832">
        <w:rPr>
          <w:rFonts w:ascii="Arial Narrow" w:hAnsi="Arial Narrow" w:cs="Arial"/>
          <w:sz w:val="20"/>
          <w:szCs w:val="20"/>
        </w:rPr>
        <w:t xml:space="preserve"> </w:t>
      </w:r>
      <w:r w:rsidRPr="00210832">
        <w:rPr>
          <w:rFonts w:ascii="Arial Narrow" w:hAnsi="Arial Narrow" w:cs="Arial"/>
          <w:sz w:val="20"/>
          <w:szCs w:val="20"/>
        </w:rPr>
        <w:t>obiektów budowlanych, przy których realizacji jest wymagane ustanowienie inspektora</w:t>
      </w:r>
      <w:r w:rsidR="00E43D54" w:rsidRPr="00210832">
        <w:rPr>
          <w:rFonts w:ascii="Arial Narrow" w:hAnsi="Arial Narrow" w:cs="Arial"/>
          <w:sz w:val="20"/>
          <w:szCs w:val="20"/>
        </w:rPr>
        <w:t xml:space="preserve"> </w:t>
      </w:r>
      <w:r w:rsidRPr="00210832">
        <w:rPr>
          <w:rFonts w:ascii="Arial Narrow" w:hAnsi="Arial Narrow" w:cs="Arial"/>
          <w:sz w:val="20"/>
          <w:szCs w:val="20"/>
        </w:rPr>
        <w:t>nadzoru inwestorskiego. (</w:t>
      </w:r>
      <w:proofErr w:type="spellStart"/>
      <w:r w:rsidRPr="00210832">
        <w:rPr>
          <w:rFonts w:ascii="Arial Narrow" w:hAnsi="Arial Narrow" w:cs="Arial"/>
          <w:sz w:val="20"/>
          <w:szCs w:val="20"/>
        </w:rPr>
        <w:t>Dz.U</w:t>
      </w:r>
      <w:proofErr w:type="spellEnd"/>
      <w:r w:rsidRPr="00210832">
        <w:rPr>
          <w:rFonts w:ascii="Arial Narrow" w:hAnsi="Arial Narrow" w:cs="Arial"/>
          <w:sz w:val="20"/>
          <w:szCs w:val="20"/>
        </w:rPr>
        <w:t>.. z dnia 4 grudnia 2001 r.)</w:t>
      </w:r>
    </w:p>
    <w:p w:rsidR="00CB25E4" w:rsidRPr="00210832" w:rsidRDefault="00CB25E4" w:rsidP="006902F7">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13) Ustawa z dnia 27 kwietnia 2001 r. Prawo ochrony środowiska. (Dz. U. z dnia 20 czerwca</w:t>
      </w:r>
      <w:r w:rsidR="00E43D54" w:rsidRPr="00210832">
        <w:rPr>
          <w:rFonts w:ascii="Arial Narrow" w:hAnsi="Arial Narrow" w:cs="Arial"/>
          <w:sz w:val="20"/>
          <w:szCs w:val="20"/>
        </w:rPr>
        <w:t xml:space="preserve"> </w:t>
      </w:r>
      <w:r w:rsidRPr="00210832">
        <w:rPr>
          <w:rFonts w:ascii="Arial Narrow" w:hAnsi="Arial Narrow" w:cs="Arial"/>
          <w:sz w:val="20"/>
          <w:szCs w:val="20"/>
        </w:rPr>
        <w:t>2001 r.)</w:t>
      </w:r>
    </w:p>
    <w:p w:rsidR="00716AE9" w:rsidRPr="00210832" w:rsidRDefault="00CB25E4" w:rsidP="00E43D54">
      <w:pPr>
        <w:autoSpaceDE w:val="0"/>
        <w:autoSpaceDN w:val="0"/>
        <w:adjustRightInd w:val="0"/>
        <w:spacing w:after="0"/>
        <w:jc w:val="both"/>
        <w:rPr>
          <w:rFonts w:ascii="Arial Narrow" w:hAnsi="Arial Narrow" w:cs="Arial"/>
          <w:sz w:val="20"/>
          <w:szCs w:val="20"/>
        </w:rPr>
      </w:pPr>
      <w:r w:rsidRPr="00210832">
        <w:rPr>
          <w:rFonts w:ascii="Arial Narrow" w:hAnsi="Arial Narrow" w:cs="Arial"/>
          <w:sz w:val="20"/>
          <w:szCs w:val="20"/>
        </w:rPr>
        <w:t>14) Rozporządzenie Ministra Spraw Wewnętrznych i Administracji z dnia 16 czerwca 2003 r.</w:t>
      </w:r>
      <w:r w:rsidR="00E43D54" w:rsidRPr="00210832">
        <w:rPr>
          <w:rFonts w:ascii="Arial Narrow" w:hAnsi="Arial Narrow" w:cs="Arial"/>
          <w:sz w:val="20"/>
          <w:szCs w:val="20"/>
        </w:rPr>
        <w:t xml:space="preserve"> </w:t>
      </w:r>
      <w:r w:rsidRPr="00210832">
        <w:rPr>
          <w:rFonts w:ascii="Arial Narrow" w:hAnsi="Arial Narrow" w:cs="Arial"/>
          <w:sz w:val="20"/>
          <w:szCs w:val="20"/>
        </w:rPr>
        <w:t>w sprawie ochrony przeciwpożarowej budynków, innych obiektów budowlanych i</w:t>
      </w:r>
      <w:r w:rsidR="00E43D54" w:rsidRPr="00210832">
        <w:rPr>
          <w:rFonts w:ascii="Arial Narrow" w:hAnsi="Arial Narrow" w:cs="Arial"/>
          <w:sz w:val="20"/>
          <w:szCs w:val="20"/>
        </w:rPr>
        <w:t xml:space="preserve"> </w:t>
      </w:r>
      <w:r w:rsidRPr="00210832">
        <w:rPr>
          <w:rFonts w:ascii="Arial Narrow" w:hAnsi="Arial Narrow" w:cs="Arial"/>
          <w:sz w:val="20"/>
          <w:szCs w:val="20"/>
        </w:rPr>
        <w:t xml:space="preserve">terenów (Dz. U. z </w:t>
      </w:r>
      <w:proofErr w:type="spellStart"/>
      <w:r w:rsidRPr="00210832">
        <w:rPr>
          <w:rFonts w:ascii="Arial Narrow" w:hAnsi="Arial Narrow" w:cs="Arial"/>
          <w:sz w:val="20"/>
          <w:szCs w:val="20"/>
        </w:rPr>
        <w:t>nia</w:t>
      </w:r>
      <w:proofErr w:type="spellEnd"/>
      <w:r w:rsidRPr="00210832">
        <w:rPr>
          <w:rFonts w:ascii="Arial Narrow" w:hAnsi="Arial Narrow" w:cs="Arial"/>
          <w:sz w:val="20"/>
          <w:szCs w:val="20"/>
        </w:rPr>
        <w:t xml:space="preserve"> 11 lipca 2003 r.)</w:t>
      </w:r>
    </w:p>
    <w:sectPr w:rsidR="00716AE9" w:rsidRPr="00210832" w:rsidSect="006902F7">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17" w:rsidRDefault="00156017" w:rsidP="006902F7">
      <w:pPr>
        <w:spacing w:after="0" w:line="240" w:lineRule="auto"/>
      </w:pPr>
      <w:r>
        <w:separator/>
      </w:r>
    </w:p>
  </w:endnote>
  <w:endnote w:type="continuationSeparator" w:id="0">
    <w:p w:rsidR="00156017" w:rsidRDefault="00156017" w:rsidP="0069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erif">
    <w:altName w:val="Times New Roman"/>
    <w:charset w:val="EE"/>
    <w:family w:val="roman"/>
    <w:pitch w:val="variable"/>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32" w:rsidRDefault="00210832" w:rsidP="00607D59">
    <w:pPr>
      <w:spacing w:line="36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17" w:rsidRDefault="00156017" w:rsidP="006902F7">
      <w:pPr>
        <w:spacing w:after="0" w:line="240" w:lineRule="auto"/>
      </w:pPr>
      <w:r>
        <w:separator/>
      </w:r>
    </w:p>
  </w:footnote>
  <w:footnote w:type="continuationSeparator" w:id="0">
    <w:p w:rsidR="00156017" w:rsidRDefault="00156017" w:rsidP="00690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32" w:rsidRPr="00CB4D8F" w:rsidRDefault="00210832" w:rsidP="00B00AB2">
    <w:pPr>
      <w:pStyle w:val="Nagwek"/>
      <w:rPr>
        <w:rFonts w:ascii="Times New Roman" w:hAnsi="Times New Roman"/>
      </w:rPr>
    </w:pPr>
  </w:p>
  <w:tbl>
    <w:tblPr>
      <w:tblW w:w="8790" w:type="dxa"/>
      <w:tblInd w:w="70" w:type="dxa"/>
      <w:tblLayout w:type="fixed"/>
      <w:tblCellMar>
        <w:left w:w="70" w:type="dxa"/>
        <w:right w:w="70" w:type="dxa"/>
      </w:tblCellMar>
      <w:tblLook w:val="04A0" w:firstRow="1" w:lastRow="0" w:firstColumn="1" w:lastColumn="0" w:noHBand="0" w:noVBand="1"/>
    </w:tblPr>
    <w:tblGrid>
      <w:gridCol w:w="2268"/>
      <w:gridCol w:w="5388"/>
      <w:gridCol w:w="1134"/>
    </w:tblGrid>
    <w:tr w:rsidR="00210832" w:rsidTr="00210832">
      <w:trPr>
        <w:cantSplit/>
        <w:trHeight w:val="613"/>
      </w:trPr>
      <w:tc>
        <w:tcPr>
          <w:tcW w:w="2268" w:type="dxa"/>
          <w:tcBorders>
            <w:top w:val="single" w:sz="4" w:space="0" w:color="auto"/>
            <w:left w:val="single" w:sz="4" w:space="0" w:color="auto"/>
            <w:bottom w:val="single" w:sz="4" w:space="0" w:color="auto"/>
            <w:right w:val="single" w:sz="4" w:space="0" w:color="auto"/>
          </w:tcBorders>
          <w:vAlign w:val="center"/>
          <w:hideMark/>
        </w:tcPr>
        <w:p w:rsidR="00210832" w:rsidRDefault="00210832" w:rsidP="00210832">
          <w:pPr>
            <w:tabs>
              <w:tab w:val="center" w:pos="4536"/>
              <w:tab w:val="right" w:pos="9072"/>
            </w:tabs>
            <w:spacing w:before="40" w:after="40"/>
            <w:rPr>
              <w:rFonts w:ascii="Arial" w:hAnsi="Arial" w:cs="Arial"/>
              <w:sz w:val="16"/>
              <w:szCs w:val="16"/>
            </w:rPr>
          </w:pPr>
          <w:r>
            <w:rPr>
              <w:rFonts w:ascii="Arial" w:hAnsi="Arial" w:cs="Arial"/>
              <w:sz w:val="16"/>
              <w:szCs w:val="16"/>
            </w:rPr>
            <w:t>Marek Kubicki</w:t>
          </w:r>
        </w:p>
        <w:p w:rsidR="00210832" w:rsidRDefault="00210832" w:rsidP="00210832">
          <w:pPr>
            <w:tabs>
              <w:tab w:val="center" w:pos="4536"/>
              <w:tab w:val="right" w:pos="9072"/>
            </w:tabs>
            <w:spacing w:before="40" w:after="40"/>
            <w:rPr>
              <w:rFonts w:ascii="Arial" w:hAnsi="Arial" w:cs="Arial"/>
              <w:sz w:val="16"/>
              <w:szCs w:val="16"/>
            </w:rPr>
          </w:pPr>
          <w:r>
            <w:rPr>
              <w:rFonts w:ascii="Arial" w:hAnsi="Arial" w:cs="Arial"/>
              <w:sz w:val="16"/>
              <w:szCs w:val="16"/>
            </w:rPr>
            <w:t>ul. Jasna 18 B/4</w:t>
          </w:r>
        </w:p>
        <w:p w:rsidR="00210832" w:rsidRDefault="00210832" w:rsidP="00210832">
          <w:pPr>
            <w:tabs>
              <w:tab w:val="center" w:pos="4536"/>
              <w:tab w:val="right" w:pos="9072"/>
            </w:tabs>
            <w:spacing w:before="40" w:after="40"/>
            <w:rPr>
              <w:rFonts w:ascii="Arial" w:hAnsi="Arial" w:cs="Arial"/>
              <w:sz w:val="16"/>
              <w:szCs w:val="16"/>
            </w:rPr>
          </w:pPr>
          <w:r>
            <w:rPr>
              <w:rFonts w:ascii="Arial" w:hAnsi="Arial" w:cs="Arial"/>
              <w:sz w:val="16"/>
              <w:szCs w:val="16"/>
            </w:rPr>
            <w:t>87-800 Włocławek</w:t>
          </w:r>
        </w:p>
        <w:p w:rsidR="00210832" w:rsidRDefault="00210832" w:rsidP="00210832">
          <w:pPr>
            <w:tabs>
              <w:tab w:val="center" w:pos="4536"/>
              <w:tab w:val="right" w:pos="9072"/>
            </w:tabs>
            <w:spacing w:before="40" w:after="40"/>
            <w:rPr>
              <w:rFonts w:ascii="Arial" w:hAnsi="Arial" w:cs="Arial"/>
              <w:sz w:val="16"/>
              <w:szCs w:val="16"/>
            </w:rPr>
          </w:pPr>
          <w:r>
            <w:rPr>
              <w:rFonts w:ascii="Arial" w:hAnsi="Arial" w:cs="Arial"/>
              <w:sz w:val="16"/>
              <w:szCs w:val="16"/>
            </w:rPr>
            <w:t>Tel. kom. 502 250 517</w:t>
          </w:r>
        </w:p>
        <w:p w:rsidR="00210832" w:rsidRDefault="00210832" w:rsidP="00210832">
          <w:pPr>
            <w:pStyle w:val="Nagwek"/>
            <w:spacing w:before="40" w:after="40"/>
            <w:rPr>
              <w:rFonts w:ascii="Arial" w:hAnsi="Arial" w:cs="Arial"/>
              <w:lang w:val="en-US"/>
            </w:rPr>
          </w:pPr>
          <w:r>
            <w:rPr>
              <w:rFonts w:ascii="Arial" w:hAnsi="Arial" w:cs="Arial"/>
              <w:sz w:val="16"/>
              <w:szCs w:val="16"/>
              <w:lang w:val="en-US"/>
            </w:rPr>
            <w:t>e-mail: mkubicki@pro.onet.pl</w:t>
          </w:r>
        </w:p>
      </w:tc>
      <w:tc>
        <w:tcPr>
          <w:tcW w:w="5387" w:type="dxa"/>
          <w:tcBorders>
            <w:top w:val="single" w:sz="4" w:space="0" w:color="auto"/>
            <w:left w:val="single" w:sz="4" w:space="0" w:color="auto"/>
            <w:bottom w:val="single" w:sz="4" w:space="0" w:color="auto"/>
            <w:right w:val="single" w:sz="4" w:space="0" w:color="auto"/>
          </w:tcBorders>
          <w:vAlign w:val="center"/>
        </w:tcPr>
        <w:p w:rsidR="00210832" w:rsidRDefault="00210832" w:rsidP="00210832">
          <w:pPr>
            <w:pStyle w:val="Nagwek"/>
            <w:jc w:val="center"/>
            <w:rPr>
              <w:rFonts w:ascii="Arial" w:hAnsi="Arial" w:cs="Arial"/>
              <w:lang w:val="en-US"/>
            </w:rPr>
          </w:pPr>
        </w:p>
        <w:p w:rsidR="00210832" w:rsidRDefault="00210832" w:rsidP="00210832">
          <w:pPr>
            <w:pStyle w:val="Nagwek"/>
            <w:jc w:val="center"/>
            <w:rPr>
              <w:rFonts w:ascii="Arial" w:hAnsi="Arial" w:cs="Arial"/>
            </w:rPr>
          </w:pPr>
          <w:r>
            <w:rPr>
              <w:rFonts w:ascii="Arial" w:hAnsi="Arial" w:cs="Arial"/>
            </w:rPr>
            <w:t xml:space="preserve">Specyfikacja Techniczna Wykonania i Odbioru Robót </w:t>
          </w:r>
        </w:p>
        <w:p w:rsidR="00210832" w:rsidRDefault="00210832" w:rsidP="00210832">
          <w:pPr>
            <w:jc w:val="center"/>
            <w:outlineLvl w:val="0"/>
            <w:rPr>
              <w:rFonts w:ascii="Arial" w:hAnsi="Arial" w:cs="Arial"/>
            </w:rPr>
          </w:pPr>
          <w:r>
            <w:rPr>
              <w:rFonts w:ascii="Arial" w:hAnsi="Arial" w:cs="Arial"/>
            </w:rPr>
            <w:t xml:space="preserve">Tytuł: Termomodernizacja Świetlicy Wiejskiej w </w:t>
          </w:r>
          <w:proofErr w:type="spellStart"/>
          <w:r>
            <w:rPr>
              <w:rFonts w:ascii="Arial" w:hAnsi="Arial" w:cs="Arial"/>
            </w:rPr>
            <w:t>Kolankowie</w:t>
          </w:r>
          <w:proofErr w:type="spellEnd"/>
          <w:r>
            <w:rPr>
              <w:rFonts w:ascii="Arial" w:hAnsi="Arial" w:cs="Arial"/>
            </w:rPr>
            <w:t>, dz. nr 70/3, gmina Lipno.</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0832" w:rsidRDefault="00210832" w:rsidP="00210832">
          <w:pPr>
            <w:pStyle w:val="Nagwek"/>
            <w:spacing w:before="40" w:after="40"/>
            <w:jc w:val="center"/>
            <w:rPr>
              <w:rFonts w:ascii="Arial" w:hAnsi="Arial" w:cs="Arial"/>
            </w:rPr>
          </w:pPr>
          <w:r>
            <w:rPr>
              <w:rFonts w:ascii="Arial" w:hAnsi="Arial" w:cs="Arial"/>
            </w:rPr>
            <w:t xml:space="preserve">Strona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E1FA7">
            <w:rPr>
              <w:rFonts w:ascii="Arial" w:hAnsi="Arial" w:cs="Arial"/>
              <w:noProof/>
            </w:rPr>
            <w:t>2</w:t>
          </w:r>
          <w:r>
            <w:rPr>
              <w:rFonts w:ascii="Arial" w:hAnsi="Arial" w:cs="Arial"/>
            </w:rPr>
            <w:fldChar w:fldCharType="end"/>
          </w:r>
        </w:p>
      </w:tc>
    </w:tr>
  </w:tbl>
  <w:p w:rsidR="00210832" w:rsidRPr="00CB4D8F" w:rsidRDefault="00210832" w:rsidP="00B00AB2">
    <w:pPr>
      <w:pStyle w:val="Nagwek"/>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4A6C"/>
    <w:multiLevelType w:val="hybridMultilevel"/>
    <w:tmpl w:val="CEBA3F96"/>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5307939"/>
    <w:multiLevelType w:val="hybridMultilevel"/>
    <w:tmpl w:val="93FEDB36"/>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191E6F"/>
    <w:multiLevelType w:val="hybridMultilevel"/>
    <w:tmpl w:val="7CD0A510"/>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7494A7A"/>
    <w:multiLevelType w:val="hybridMultilevel"/>
    <w:tmpl w:val="D8C0FEC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4A920753"/>
    <w:multiLevelType w:val="hybridMultilevel"/>
    <w:tmpl w:val="6442BAC6"/>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D167C47"/>
    <w:multiLevelType w:val="hybridMultilevel"/>
    <w:tmpl w:val="1340CAE8"/>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0A678BD"/>
    <w:multiLevelType w:val="hybridMultilevel"/>
    <w:tmpl w:val="6DDC2D90"/>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C35082D"/>
    <w:multiLevelType w:val="hybridMultilevel"/>
    <w:tmpl w:val="C96CD5C0"/>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E4F0BFD"/>
    <w:multiLevelType w:val="hybridMultilevel"/>
    <w:tmpl w:val="B5923E78"/>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06517DC"/>
    <w:multiLevelType w:val="hybridMultilevel"/>
    <w:tmpl w:val="2A7889FA"/>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73874E9"/>
    <w:multiLevelType w:val="hybridMultilevel"/>
    <w:tmpl w:val="B30AFA3A"/>
    <w:lvl w:ilvl="0" w:tplc="51BE4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2"/>
  </w:num>
  <w:num w:numId="5">
    <w:abstractNumId w:val="5"/>
  </w:num>
  <w:num w:numId="6">
    <w:abstractNumId w:val="1"/>
  </w:num>
  <w:num w:numId="7">
    <w:abstractNumId w:val="10"/>
  </w:num>
  <w:num w:numId="8">
    <w:abstractNumId w:val="4"/>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C2C"/>
    <w:rsid w:val="00027DF1"/>
    <w:rsid w:val="00084EEB"/>
    <w:rsid w:val="000D6AA8"/>
    <w:rsid w:val="00156017"/>
    <w:rsid w:val="001E1B8A"/>
    <w:rsid w:val="00210832"/>
    <w:rsid w:val="00220248"/>
    <w:rsid w:val="00273D88"/>
    <w:rsid w:val="00342607"/>
    <w:rsid w:val="0036050E"/>
    <w:rsid w:val="00377B8D"/>
    <w:rsid w:val="0039506D"/>
    <w:rsid w:val="004536B1"/>
    <w:rsid w:val="00607D59"/>
    <w:rsid w:val="00684F74"/>
    <w:rsid w:val="006902F7"/>
    <w:rsid w:val="006927FC"/>
    <w:rsid w:val="00716AE9"/>
    <w:rsid w:val="00746F31"/>
    <w:rsid w:val="007A5A9A"/>
    <w:rsid w:val="007D70FE"/>
    <w:rsid w:val="00843188"/>
    <w:rsid w:val="00853C2C"/>
    <w:rsid w:val="008B43EC"/>
    <w:rsid w:val="00903838"/>
    <w:rsid w:val="009A5627"/>
    <w:rsid w:val="009C461F"/>
    <w:rsid w:val="009C70FB"/>
    <w:rsid w:val="009E7F07"/>
    <w:rsid w:val="009F0BA6"/>
    <w:rsid w:val="00A53C9F"/>
    <w:rsid w:val="00A937E2"/>
    <w:rsid w:val="00AD4A30"/>
    <w:rsid w:val="00AE1FA7"/>
    <w:rsid w:val="00AE6D73"/>
    <w:rsid w:val="00B00AB2"/>
    <w:rsid w:val="00B54FB3"/>
    <w:rsid w:val="00B852E5"/>
    <w:rsid w:val="00BC7E5E"/>
    <w:rsid w:val="00C64EFA"/>
    <w:rsid w:val="00C704B8"/>
    <w:rsid w:val="00C91277"/>
    <w:rsid w:val="00CB25E4"/>
    <w:rsid w:val="00CB7849"/>
    <w:rsid w:val="00CF2CA3"/>
    <w:rsid w:val="00D76B48"/>
    <w:rsid w:val="00DF7AF3"/>
    <w:rsid w:val="00E15A62"/>
    <w:rsid w:val="00E43D54"/>
    <w:rsid w:val="00E72CA4"/>
    <w:rsid w:val="00E91BA3"/>
    <w:rsid w:val="00E93E80"/>
    <w:rsid w:val="00EA496C"/>
    <w:rsid w:val="00F27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7F07"/>
  </w:style>
  <w:style w:type="paragraph" w:styleId="Nagwek1">
    <w:name w:val="heading 1"/>
    <w:basedOn w:val="Normalny"/>
    <w:next w:val="Normalny"/>
    <w:link w:val="Nagwek1Znak"/>
    <w:uiPriority w:val="9"/>
    <w:qFormat/>
    <w:rsid w:val="00690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6902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6902F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6902F7"/>
    <w:pPr>
      <w:keepNext/>
      <w:spacing w:after="0" w:line="360" w:lineRule="auto"/>
      <w:outlineLvl w:val="4"/>
    </w:pPr>
    <w:rPr>
      <w:rFonts w:ascii="Arial" w:eastAsia="Times New Roman" w:hAnsi="Arial" w:cs="Times New Roman"/>
      <w:b/>
      <w:noProof/>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1">
    <w:name w:val="p1"/>
    <w:basedOn w:val="Normalny"/>
    <w:rsid w:val="00853C2C"/>
    <w:pPr>
      <w:widowControl w:val="0"/>
      <w:tabs>
        <w:tab w:val="left" w:pos="720"/>
      </w:tabs>
      <w:spacing w:after="0" w:line="280" w:lineRule="atLeast"/>
      <w:jc w:val="both"/>
    </w:pPr>
    <w:rPr>
      <w:rFonts w:ascii="Times New Roman" w:eastAsia="Times New Roman" w:hAnsi="Times New Roman" w:cs="Times New Roman"/>
      <w:snapToGrid w:val="0"/>
      <w:sz w:val="24"/>
      <w:szCs w:val="20"/>
      <w:lang w:eastAsia="pl-PL"/>
    </w:rPr>
  </w:style>
  <w:style w:type="paragraph" w:styleId="Akapitzlist">
    <w:name w:val="List Paragraph"/>
    <w:basedOn w:val="Normalny"/>
    <w:uiPriority w:val="34"/>
    <w:qFormat/>
    <w:rsid w:val="00CF2CA3"/>
    <w:pPr>
      <w:ind w:left="720"/>
      <w:contextualSpacing/>
    </w:pPr>
  </w:style>
  <w:style w:type="character" w:customStyle="1" w:styleId="st">
    <w:name w:val="st"/>
    <w:basedOn w:val="Domylnaczcionkaakapitu"/>
    <w:rsid w:val="008B43EC"/>
  </w:style>
  <w:style w:type="character" w:styleId="Uwydatnienie">
    <w:name w:val="Emphasis"/>
    <w:basedOn w:val="Domylnaczcionkaakapitu"/>
    <w:uiPriority w:val="20"/>
    <w:qFormat/>
    <w:rsid w:val="008B43EC"/>
    <w:rPr>
      <w:i/>
      <w:iCs/>
    </w:rPr>
  </w:style>
  <w:style w:type="paragraph" w:styleId="Nagwek">
    <w:name w:val="header"/>
    <w:basedOn w:val="Normalny"/>
    <w:link w:val="NagwekZnak"/>
    <w:unhideWhenUsed/>
    <w:rsid w:val="006902F7"/>
    <w:pPr>
      <w:tabs>
        <w:tab w:val="center" w:pos="4536"/>
        <w:tab w:val="right" w:pos="9072"/>
      </w:tabs>
      <w:spacing w:after="0" w:line="240" w:lineRule="auto"/>
    </w:pPr>
  </w:style>
  <w:style w:type="character" w:customStyle="1" w:styleId="NagwekZnak">
    <w:name w:val="Nagłówek Znak"/>
    <w:basedOn w:val="Domylnaczcionkaakapitu"/>
    <w:link w:val="Nagwek"/>
    <w:rsid w:val="006902F7"/>
  </w:style>
  <w:style w:type="paragraph" w:styleId="Stopka">
    <w:name w:val="footer"/>
    <w:basedOn w:val="Normalny"/>
    <w:link w:val="StopkaZnak"/>
    <w:unhideWhenUsed/>
    <w:rsid w:val="006902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2F7"/>
  </w:style>
  <w:style w:type="paragraph" w:styleId="Tekstdymka">
    <w:name w:val="Balloon Text"/>
    <w:basedOn w:val="Normalny"/>
    <w:link w:val="TekstdymkaZnak"/>
    <w:uiPriority w:val="99"/>
    <w:semiHidden/>
    <w:unhideWhenUsed/>
    <w:rsid w:val="006902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02F7"/>
    <w:rPr>
      <w:rFonts w:ascii="Tahoma" w:hAnsi="Tahoma" w:cs="Tahoma"/>
      <w:sz w:val="16"/>
      <w:szCs w:val="16"/>
    </w:rPr>
  </w:style>
  <w:style w:type="character" w:customStyle="1" w:styleId="Nagwek5Znak">
    <w:name w:val="Nagłówek 5 Znak"/>
    <w:basedOn w:val="Domylnaczcionkaakapitu"/>
    <w:link w:val="Nagwek5"/>
    <w:rsid w:val="006902F7"/>
    <w:rPr>
      <w:rFonts w:ascii="Arial" w:eastAsia="Times New Roman" w:hAnsi="Arial" w:cs="Times New Roman"/>
      <w:b/>
      <w:noProof/>
      <w:color w:val="0000FF"/>
      <w:sz w:val="24"/>
      <w:szCs w:val="20"/>
      <w:lang w:eastAsia="pl-PL"/>
    </w:rPr>
  </w:style>
  <w:style w:type="character" w:customStyle="1" w:styleId="Nagwek1Znak">
    <w:name w:val="Nagłówek 1 Znak"/>
    <w:basedOn w:val="Domylnaczcionkaakapitu"/>
    <w:link w:val="Nagwek1"/>
    <w:uiPriority w:val="9"/>
    <w:rsid w:val="006902F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6902F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6902F7"/>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rsid w:val="00DF7AF3"/>
    <w:pPr>
      <w:spacing w:before="360" w:after="0"/>
    </w:pPr>
    <w:rPr>
      <w:rFonts w:asciiTheme="majorHAnsi" w:hAnsiTheme="majorHAnsi"/>
      <w:b/>
      <w:bCs/>
      <w:caps/>
      <w:sz w:val="24"/>
      <w:szCs w:val="24"/>
    </w:rPr>
  </w:style>
  <w:style w:type="paragraph" w:styleId="Spistreci2">
    <w:name w:val="toc 2"/>
    <w:basedOn w:val="Normalny"/>
    <w:next w:val="Normalny"/>
    <w:autoRedefine/>
    <w:uiPriority w:val="39"/>
    <w:unhideWhenUsed/>
    <w:rsid w:val="00AE1FA7"/>
    <w:pPr>
      <w:tabs>
        <w:tab w:val="right" w:pos="9062"/>
      </w:tabs>
      <w:spacing w:after="0" w:line="360" w:lineRule="auto"/>
    </w:pPr>
    <w:rPr>
      <w:b/>
      <w:bCs/>
      <w:sz w:val="20"/>
      <w:szCs w:val="20"/>
    </w:rPr>
  </w:style>
  <w:style w:type="paragraph" w:styleId="Spistreci3">
    <w:name w:val="toc 3"/>
    <w:basedOn w:val="Normalny"/>
    <w:next w:val="Normalny"/>
    <w:autoRedefine/>
    <w:uiPriority w:val="39"/>
    <w:unhideWhenUsed/>
    <w:rsid w:val="00DF7AF3"/>
    <w:pPr>
      <w:spacing w:after="0"/>
      <w:ind w:left="220"/>
    </w:pPr>
    <w:rPr>
      <w:sz w:val="20"/>
      <w:szCs w:val="20"/>
    </w:rPr>
  </w:style>
  <w:style w:type="paragraph" w:styleId="Spistreci4">
    <w:name w:val="toc 4"/>
    <w:basedOn w:val="Normalny"/>
    <w:next w:val="Normalny"/>
    <w:autoRedefine/>
    <w:uiPriority w:val="39"/>
    <w:unhideWhenUsed/>
    <w:rsid w:val="00DF7AF3"/>
    <w:pPr>
      <w:spacing w:after="0"/>
      <w:ind w:left="440"/>
    </w:pPr>
    <w:rPr>
      <w:sz w:val="20"/>
      <w:szCs w:val="20"/>
    </w:rPr>
  </w:style>
  <w:style w:type="paragraph" w:styleId="Spistreci5">
    <w:name w:val="toc 5"/>
    <w:basedOn w:val="Normalny"/>
    <w:next w:val="Normalny"/>
    <w:autoRedefine/>
    <w:uiPriority w:val="39"/>
    <w:unhideWhenUsed/>
    <w:rsid w:val="00DF7AF3"/>
    <w:pPr>
      <w:spacing w:after="0"/>
      <w:ind w:left="660"/>
    </w:pPr>
    <w:rPr>
      <w:sz w:val="20"/>
      <w:szCs w:val="20"/>
    </w:rPr>
  </w:style>
  <w:style w:type="paragraph" w:styleId="Spistreci6">
    <w:name w:val="toc 6"/>
    <w:basedOn w:val="Normalny"/>
    <w:next w:val="Normalny"/>
    <w:autoRedefine/>
    <w:uiPriority w:val="39"/>
    <w:unhideWhenUsed/>
    <w:rsid w:val="00DF7AF3"/>
    <w:pPr>
      <w:spacing w:after="0"/>
      <w:ind w:left="880"/>
    </w:pPr>
    <w:rPr>
      <w:sz w:val="20"/>
      <w:szCs w:val="20"/>
    </w:rPr>
  </w:style>
  <w:style w:type="paragraph" w:styleId="Spistreci7">
    <w:name w:val="toc 7"/>
    <w:basedOn w:val="Normalny"/>
    <w:next w:val="Normalny"/>
    <w:autoRedefine/>
    <w:uiPriority w:val="39"/>
    <w:unhideWhenUsed/>
    <w:rsid w:val="00DF7AF3"/>
    <w:pPr>
      <w:spacing w:after="0"/>
      <w:ind w:left="1100"/>
    </w:pPr>
    <w:rPr>
      <w:sz w:val="20"/>
      <w:szCs w:val="20"/>
    </w:rPr>
  </w:style>
  <w:style w:type="paragraph" w:styleId="Spistreci8">
    <w:name w:val="toc 8"/>
    <w:basedOn w:val="Normalny"/>
    <w:next w:val="Normalny"/>
    <w:autoRedefine/>
    <w:uiPriority w:val="39"/>
    <w:unhideWhenUsed/>
    <w:rsid w:val="00DF7AF3"/>
    <w:pPr>
      <w:spacing w:after="0"/>
      <w:ind w:left="1320"/>
    </w:pPr>
    <w:rPr>
      <w:sz w:val="20"/>
      <w:szCs w:val="20"/>
    </w:rPr>
  </w:style>
  <w:style w:type="paragraph" w:styleId="Spistreci9">
    <w:name w:val="toc 9"/>
    <w:basedOn w:val="Normalny"/>
    <w:next w:val="Normalny"/>
    <w:autoRedefine/>
    <w:uiPriority w:val="39"/>
    <w:unhideWhenUsed/>
    <w:rsid w:val="00DF7AF3"/>
    <w:pPr>
      <w:spacing w:after="0"/>
      <w:ind w:left="1540"/>
    </w:pPr>
    <w:rPr>
      <w:sz w:val="20"/>
      <w:szCs w:val="20"/>
    </w:rPr>
  </w:style>
  <w:style w:type="character" w:styleId="Hipercze">
    <w:name w:val="Hyperlink"/>
    <w:basedOn w:val="Domylnaczcionkaakapitu"/>
    <w:uiPriority w:val="99"/>
    <w:unhideWhenUsed/>
    <w:rsid w:val="00DF7AF3"/>
    <w:rPr>
      <w:color w:val="0000FF" w:themeColor="hyperlink"/>
      <w:u w:val="single"/>
    </w:rPr>
  </w:style>
  <w:style w:type="paragraph" w:styleId="Tekstpodstawowy">
    <w:name w:val="Body Text"/>
    <w:basedOn w:val="Normalny"/>
    <w:link w:val="TekstpodstawowyZnak"/>
    <w:rsid w:val="00377B8D"/>
    <w:pPr>
      <w:suppressAutoHyphens/>
      <w:spacing w:after="0" w:line="240" w:lineRule="auto"/>
    </w:pPr>
    <w:rPr>
      <w:rFonts w:ascii="Times New Roman" w:eastAsia="Times New Roman" w:hAnsi="Times New Roman" w:cs="MS Serif"/>
      <w:sz w:val="24"/>
      <w:szCs w:val="20"/>
      <w:lang w:eastAsia="ar-SA"/>
    </w:rPr>
  </w:style>
  <w:style w:type="character" w:customStyle="1" w:styleId="TekstpodstawowyZnak">
    <w:name w:val="Tekst podstawowy Znak"/>
    <w:basedOn w:val="Domylnaczcionkaakapitu"/>
    <w:link w:val="Tekstpodstawowy"/>
    <w:rsid w:val="00377B8D"/>
    <w:rPr>
      <w:rFonts w:ascii="Times New Roman" w:eastAsia="Times New Roman" w:hAnsi="Times New Roman" w:cs="MS Serif"/>
      <w:sz w:val="24"/>
      <w:szCs w:val="20"/>
      <w:lang w:eastAsia="ar-SA"/>
    </w:rPr>
  </w:style>
  <w:style w:type="character" w:styleId="Numerstrony">
    <w:name w:val="page number"/>
    <w:basedOn w:val="Domylnaczcionkaakapitu"/>
    <w:rsid w:val="00C91277"/>
  </w:style>
  <w:style w:type="paragraph" w:styleId="Tekstprzypisudolnego">
    <w:name w:val="footnote text"/>
    <w:basedOn w:val="Normalny"/>
    <w:link w:val="TekstprzypisudolnegoZnak"/>
    <w:uiPriority w:val="99"/>
    <w:semiHidden/>
    <w:unhideWhenUsed/>
    <w:rsid w:val="006927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27FC"/>
    <w:rPr>
      <w:sz w:val="20"/>
      <w:szCs w:val="20"/>
    </w:rPr>
  </w:style>
  <w:style w:type="character" w:styleId="Odwoanieprzypisudolnego">
    <w:name w:val="footnote reference"/>
    <w:basedOn w:val="Domylnaczcionkaakapitu"/>
    <w:uiPriority w:val="99"/>
    <w:semiHidden/>
    <w:unhideWhenUsed/>
    <w:rsid w:val="006927FC"/>
    <w:rPr>
      <w:vertAlign w:val="superscript"/>
    </w:rPr>
  </w:style>
  <w:style w:type="paragraph" w:customStyle="1" w:styleId="Default">
    <w:name w:val="Default"/>
    <w:rsid w:val="009E7F0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7F07"/>
  </w:style>
  <w:style w:type="paragraph" w:styleId="Nagwek1">
    <w:name w:val="heading 1"/>
    <w:basedOn w:val="Normalny"/>
    <w:next w:val="Normalny"/>
    <w:link w:val="Nagwek1Znak"/>
    <w:uiPriority w:val="9"/>
    <w:qFormat/>
    <w:rsid w:val="00690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6902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6902F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6902F7"/>
    <w:pPr>
      <w:keepNext/>
      <w:spacing w:after="0" w:line="360" w:lineRule="auto"/>
      <w:outlineLvl w:val="4"/>
    </w:pPr>
    <w:rPr>
      <w:rFonts w:ascii="Arial" w:eastAsia="Times New Roman" w:hAnsi="Arial" w:cs="Times New Roman"/>
      <w:b/>
      <w:noProof/>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1">
    <w:name w:val="p1"/>
    <w:basedOn w:val="Normalny"/>
    <w:rsid w:val="00853C2C"/>
    <w:pPr>
      <w:widowControl w:val="0"/>
      <w:tabs>
        <w:tab w:val="left" w:pos="720"/>
      </w:tabs>
      <w:spacing w:after="0" w:line="280" w:lineRule="atLeast"/>
      <w:jc w:val="both"/>
    </w:pPr>
    <w:rPr>
      <w:rFonts w:ascii="Times New Roman" w:eastAsia="Times New Roman" w:hAnsi="Times New Roman" w:cs="Times New Roman"/>
      <w:snapToGrid w:val="0"/>
      <w:sz w:val="24"/>
      <w:szCs w:val="20"/>
      <w:lang w:eastAsia="pl-PL"/>
    </w:rPr>
  </w:style>
  <w:style w:type="paragraph" w:styleId="Akapitzlist">
    <w:name w:val="List Paragraph"/>
    <w:basedOn w:val="Normalny"/>
    <w:uiPriority w:val="34"/>
    <w:qFormat/>
    <w:rsid w:val="00CF2CA3"/>
    <w:pPr>
      <w:ind w:left="720"/>
      <w:contextualSpacing/>
    </w:pPr>
  </w:style>
  <w:style w:type="character" w:customStyle="1" w:styleId="st">
    <w:name w:val="st"/>
    <w:basedOn w:val="Domylnaczcionkaakapitu"/>
    <w:rsid w:val="008B43EC"/>
  </w:style>
  <w:style w:type="character" w:styleId="Uwydatnienie">
    <w:name w:val="Emphasis"/>
    <w:basedOn w:val="Domylnaczcionkaakapitu"/>
    <w:uiPriority w:val="20"/>
    <w:qFormat/>
    <w:rsid w:val="008B43EC"/>
    <w:rPr>
      <w:i/>
      <w:iCs/>
    </w:rPr>
  </w:style>
  <w:style w:type="paragraph" w:styleId="Nagwek">
    <w:name w:val="header"/>
    <w:basedOn w:val="Normalny"/>
    <w:link w:val="NagwekZnak"/>
    <w:unhideWhenUsed/>
    <w:rsid w:val="006902F7"/>
    <w:pPr>
      <w:tabs>
        <w:tab w:val="center" w:pos="4536"/>
        <w:tab w:val="right" w:pos="9072"/>
      </w:tabs>
      <w:spacing w:after="0" w:line="240" w:lineRule="auto"/>
    </w:pPr>
  </w:style>
  <w:style w:type="character" w:customStyle="1" w:styleId="NagwekZnak">
    <w:name w:val="Nagłówek Znak"/>
    <w:basedOn w:val="Domylnaczcionkaakapitu"/>
    <w:link w:val="Nagwek"/>
    <w:rsid w:val="006902F7"/>
  </w:style>
  <w:style w:type="paragraph" w:styleId="Stopka">
    <w:name w:val="footer"/>
    <w:basedOn w:val="Normalny"/>
    <w:link w:val="StopkaZnak"/>
    <w:unhideWhenUsed/>
    <w:rsid w:val="006902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2F7"/>
  </w:style>
  <w:style w:type="paragraph" w:styleId="Tekstdymka">
    <w:name w:val="Balloon Text"/>
    <w:basedOn w:val="Normalny"/>
    <w:link w:val="TekstdymkaZnak"/>
    <w:uiPriority w:val="99"/>
    <w:semiHidden/>
    <w:unhideWhenUsed/>
    <w:rsid w:val="006902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02F7"/>
    <w:rPr>
      <w:rFonts w:ascii="Tahoma" w:hAnsi="Tahoma" w:cs="Tahoma"/>
      <w:sz w:val="16"/>
      <w:szCs w:val="16"/>
    </w:rPr>
  </w:style>
  <w:style w:type="character" w:customStyle="1" w:styleId="Nagwek5Znak">
    <w:name w:val="Nagłówek 5 Znak"/>
    <w:basedOn w:val="Domylnaczcionkaakapitu"/>
    <w:link w:val="Nagwek5"/>
    <w:rsid w:val="006902F7"/>
    <w:rPr>
      <w:rFonts w:ascii="Arial" w:eastAsia="Times New Roman" w:hAnsi="Arial" w:cs="Times New Roman"/>
      <w:b/>
      <w:noProof/>
      <w:color w:val="0000FF"/>
      <w:sz w:val="24"/>
      <w:szCs w:val="20"/>
      <w:lang w:eastAsia="pl-PL"/>
    </w:rPr>
  </w:style>
  <w:style w:type="character" w:customStyle="1" w:styleId="Nagwek1Znak">
    <w:name w:val="Nagłówek 1 Znak"/>
    <w:basedOn w:val="Domylnaczcionkaakapitu"/>
    <w:link w:val="Nagwek1"/>
    <w:uiPriority w:val="9"/>
    <w:rsid w:val="006902F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6902F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6902F7"/>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rsid w:val="00DF7AF3"/>
    <w:pPr>
      <w:spacing w:before="360" w:after="0"/>
    </w:pPr>
    <w:rPr>
      <w:rFonts w:asciiTheme="majorHAnsi" w:hAnsiTheme="majorHAnsi"/>
      <w:b/>
      <w:bCs/>
      <w:caps/>
      <w:sz w:val="24"/>
      <w:szCs w:val="24"/>
    </w:rPr>
  </w:style>
  <w:style w:type="paragraph" w:styleId="Spistreci2">
    <w:name w:val="toc 2"/>
    <w:basedOn w:val="Normalny"/>
    <w:next w:val="Normalny"/>
    <w:autoRedefine/>
    <w:uiPriority w:val="39"/>
    <w:unhideWhenUsed/>
    <w:rsid w:val="00AE1FA7"/>
    <w:pPr>
      <w:tabs>
        <w:tab w:val="right" w:pos="9062"/>
      </w:tabs>
      <w:spacing w:after="0" w:line="360" w:lineRule="auto"/>
    </w:pPr>
    <w:rPr>
      <w:b/>
      <w:bCs/>
      <w:sz w:val="20"/>
      <w:szCs w:val="20"/>
    </w:rPr>
  </w:style>
  <w:style w:type="paragraph" w:styleId="Spistreci3">
    <w:name w:val="toc 3"/>
    <w:basedOn w:val="Normalny"/>
    <w:next w:val="Normalny"/>
    <w:autoRedefine/>
    <w:uiPriority w:val="39"/>
    <w:unhideWhenUsed/>
    <w:rsid w:val="00DF7AF3"/>
    <w:pPr>
      <w:spacing w:after="0"/>
      <w:ind w:left="220"/>
    </w:pPr>
    <w:rPr>
      <w:sz w:val="20"/>
      <w:szCs w:val="20"/>
    </w:rPr>
  </w:style>
  <w:style w:type="paragraph" w:styleId="Spistreci4">
    <w:name w:val="toc 4"/>
    <w:basedOn w:val="Normalny"/>
    <w:next w:val="Normalny"/>
    <w:autoRedefine/>
    <w:uiPriority w:val="39"/>
    <w:unhideWhenUsed/>
    <w:rsid w:val="00DF7AF3"/>
    <w:pPr>
      <w:spacing w:after="0"/>
      <w:ind w:left="440"/>
    </w:pPr>
    <w:rPr>
      <w:sz w:val="20"/>
      <w:szCs w:val="20"/>
    </w:rPr>
  </w:style>
  <w:style w:type="paragraph" w:styleId="Spistreci5">
    <w:name w:val="toc 5"/>
    <w:basedOn w:val="Normalny"/>
    <w:next w:val="Normalny"/>
    <w:autoRedefine/>
    <w:uiPriority w:val="39"/>
    <w:unhideWhenUsed/>
    <w:rsid w:val="00DF7AF3"/>
    <w:pPr>
      <w:spacing w:after="0"/>
      <w:ind w:left="660"/>
    </w:pPr>
    <w:rPr>
      <w:sz w:val="20"/>
      <w:szCs w:val="20"/>
    </w:rPr>
  </w:style>
  <w:style w:type="paragraph" w:styleId="Spistreci6">
    <w:name w:val="toc 6"/>
    <w:basedOn w:val="Normalny"/>
    <w:next w:val="Normalny"/>
    <w:autoRedefine/>
    <w:uiPriority w:val="39"/>
    <w:unhideWhenUsed/>
    <w:rsid w:val="00DF7AF3"/>
    <w:pPr>
      <w:spacing w:after="0"/>
      <w:ind w:left="880"/>
    </w:pPr>
    <w:rPr>
      <w:sz w:val="20"/>
      <w:szCs w:val="20"/>
    </w:rPr>
  </w:style>
  <w:style w:type="paragraph" w:styleId="Spistreci7">
    <w:name w:val="toc 7"/>
    <w:basedOn w:val="Normalny"/>
    <w:next w:val="Normalny"/>
    <w:autoRedefine/>
    <w:uiPriority w:val="39"/>
    <w:unhideWhenUsed/>
    <w:rsid w:val="00DF7AF3"/>
    <w:pPr>
      <w:spacing w:after="0"/>
      <w:ind w:left="1100"/>
    </w:pPr>
    <w:rPr>
      <w:sz w:val="20"/>
      <w:szCs w:val="20"/>
    </w:rPr>
  </w:style>
  <w:style w:type="paragraph" w:styleId="Spistreci8">
    <w:name w:val="toc 8"/>
    <w:basedOn w:val="Normalny"/>
    <w:next w:val="Normalny"/>
    <w:autoRedefine/>
    <w:uiPriority w:val="39"/>
    <w:unhideWhenUsed/>
    <w:rsid w:val="00DF7AF3"/>
    <w:pPr>
      <w:spacing w:after="0"/>
      <w:ind w:left="1320"/>
    </w:pPr>
    <w:rPr>
      <w:sz w:val="20"/>
      <w:szCs w:val="20"/>
    </w:rPr>
  </w:style>
  <w:style w:type="paragraph" w:styleId="Spistreci9">
    <w:name w:val="toc 9"/>
    <w:basedOn w:val="Normalny"/>
    <w:next w:val="Normalny"/>
    <w:autoRedefine/>
    <w:uiPriority w:val="39"/>
    <w:unhideWhenUsed/>
    <w:rsid w:val="00DF7AF3"/>
    <w:pPr>
      <w:spacing w:after="0"/>
      <w:ind w:left="1540"/>
    </w:pPr>
    <w:rPr>
      <w:sz w:val="20"/>
      <w:szCs w:val="20"/>
    </w:rPr>
  </w:style>
  <w:style w:type="character" w:styleId="Hipercze">
    <w:name w:val="Hyperlink"/>
    <w:basedOn w:val="Domylnaczcionkaakapitu"/>
    <w:uiPriority w:val="99"/>
    <w:unhideWhenUsed/>
    <w:rsid w:val="00DF7AF3"/>
    <w:rPr>
      <w:color w:val="0000FF" w:themeColor="hyperlink"/>
      <w:u w:val="single"/>
    </w:rPr>
  </w:style>
  <w:style w:type="paragraph" w:styleId="Tekstpodstawowy">
    <w:name w:val="Body Text"/>
    <w:basedOn w:val="Normalny"/>
    <w:link w:val="TekstpodstawowyZnak"/>
    <w:rsid w:val="00377B8D"/>
    <w:pPr>
      <w:suppressAutoHyphens/>
      <w:spacing w:after="0" w:line="240" w:lineRule="auto"/>
    </w:pPr>
    <w:rPr>
      <w:rFonts w:ascii="Times New Roman" w:eastAsia="Times New Roman" w:hAnsi="Times New Roman" w:cs="MS Serif"/>
      <w:sz w:val="24"/>
      <w:szCs w:val="20"/>
      <w:lang w:eastAsia="ar-SA"/>
    </w:rPr>
  </w:style>
  <w:style w:type="character" w:customStyle="1" w:styleId="TekstpodstawowyZnak">
    <w:name w:val="Tekst podstawowy Znak"/>
    <w:basedOn w:val="Domylnaczcionkaakapitu"/>
    <w:link w:val="Tekstpodstawowy"/>
    <w:rsid w:val="00377B8D"/>
    <w:rPr>
      <w:rFonts w:ascii="Times New Roman" w:eastAsia="Times New Roman" w:hAnsi="Times New Roman" w:cs="MS Serif"/>
      <w:sz w:val="24"/>
      <w:szCs w:val="20"/>
      <w:lang w:eastAsia="ar-SA"/>
    </w:rPr>
  </w:style>
  <w:style w:type="character" w:styleId="Numerstrony">
    <w:name w:val="page number"/>
    <w:basedOn w:val="Domylnaczcionkaakapitu"/>
    <w:rsid w:val="00C91277"/>
  </w:style>
  <w:style w:type="paragraph" w:styleId="Tekstprzypisudolnego">
    <w:name w:val="footnote text"/>
    <w:basedOn w:val="Normalny"/>
    <w:link w:val="TekstprzypisudolnegoZnak"/>
    <w:uiPriority w:val="99"/>
    <w:semiHidden/>
    <w:unhideWhenUsed/>
    <w:rsid w:val="006927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27FC"/>
    <w:rPr>
      <w:sz w:val="20"/>
      <w:szCs w:val="20"/>
    </w:rPr>
  </w:style>
  <w:style w:type="character" w:styleId="Odwoanieprzypisudolnego">
    <w:name w:val="footnote reference"/>
    <w:basedOn w:val="Domylnaczcionkaakapitu"/>
    <w:uiPriority w:val="99"/>
    <w:semiHidden/>
    <w:unhideWhenUsed/>
    <w:rsid w:val="006927FC"/>
    <w:rPr>
      <w:vertAlign w:val="superscript"/>
    </w:rPr>
  </w:style>
  <w:style w:type="paragraph" w:customStyle="1" w:styleId="Default">
    <w:name w:val="Default"/>
    <w:rsid w:val="009E7F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D41C-332D-48EA-9B2C-F8DD7ED0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3671</Words>
  <Characters>22030</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Radek</cp:lastModifiedBy>
  <cp:revision>3</cp:revision>
  <dcterms:created xsi:type="dcterms:W3CDTF">2016-05-10T15:28:00Z</dcterms:created>
  <dcterms:modified xsi:type="dcterms:W3CDTF">2016-05-10T15:30:00Z</dcterms:modified>
</cp:coreProperties>
</file>