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4555DA">
        <w:rPr>
          <w:b/>
        </w:rPr>
        <w:t xml:space="preserve">Przebudowa </w:t>
      </w:r>
      <w:r w:rsidR="004555DA">
        <w:rPr>
          <w:rStyle w:val="FontStyle63"/>
          <w:b/>
        </w:rPr>
        <w:t xml:space="preserve">drogi gminnej </w:t>
      </w:r>
      <w:r w:rsidR="004555DA">
        <w:rPr>
          <w:rFonts w:eastAsiaTheme="minorHAnsi"/>
          <w:b/>
          <w:lang w:eastAsia="en-US"/>
        </w:rPr>
        <w:t>Popowo - Ostrowite Nr 170527C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426CB2"/>
    <w:rsid w:val="004555DA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2018-01-10T20:12:00Z</dcterms:modified>
</cp:coreProperties>
</file>