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D18" w:rsidRPr="00AF5D18" w:rsidRDefault="00AF5D18" w:rsidP="00AF5D18">
      <w:pPr>
        <w:spacing w:after="24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Ogłoszenie nr 594355-N-2017 z dnia 2017-09-28 r. </w:t>
      </w:r>
    </w:p>
    <w:p w:rsidR="00AF5D18" w:rsidRPr="00AF5D18" w:rsidRDefault="00AF5D18" w:rsidP="00AF5D18">
      <w:pPr>
        <w:spacing w:after="0" w:line="240" w:lineRule="auto"/>
        <w:jc w:val="center"/>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Gmina Lipno: Kompleksowa usługa oświetlenia na terenie Gminy Lipno </w:t>
      </w:r>
      <w:r w:rsidRPr="00AF5D18">
        <w:rPr>
          <w:rFonts w:ascii="Times New Roman" w:eastAsia="Times New Roman" w:hAnsi="Times New Roman" w:cs="Times New Roman"/>
          <w:sz w:val="24"/>
          <w:szCs w:val="24"/>
          <w:lang w:eastAsia="pl-PL"/>
        </w:rPr>
        <w:br/>
        <w:t xml:space="preserve">OGŁOSZENIE O ZAMÓWIENIU - Usługi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Zamieszczanie ogłoszenia:</w:t>
      </w:r>
      <w:r w:rsidRPr="00AF5D18">
        <w:rPr>
          <w:rFonts w:ascii="Times New Roman" w:eastAsia="Times New Roman" w:hAnsi="Times New Roman" w:cs="Times New Roman"/>
          <w:sz w:val="24"/>
          <w:szCs w:val="24"/>
          <w:lang w:eastAsia="pl-PL"/>
        </w:rPr>
        <w:t xml:space="preserve"> Zamieszczanie obowiązkowe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Ogłoszenie dotyczy:</w:t>
      </w:r>
      <w:r w:rsidRPr="00AF5D18">
        <w:rPr>
          <w:rFonts w:ascii="Times New Roman" w:eastAsia="Times New Roman" w:hAnsi="Times New Roman" w:cs="Times New Roman"/>
          <w:sz w:val="24"/>
          <w:szCs w:val="24"/>
          <w:lang w:eastAsia="pl-PL"/>
        </w:rPr>
        <w:t xml:space="preserve"> Zamówienia publicznego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Zamówienie dotyczy projektu lub programu </w:t>
      </w:r>
      <w:bookmarkStart w:id="0" w:name="_GoBack"/>
      <w:bookmarkEnd w:id="0"/>
      <w:r w:rsidRPr="00AF5D18">
        <w:rPr>
          <w:rFonts w:ascii="Times New Roman" w:eastAsia="Times New Roman" w:hAnsi="Times New Roman" w:cs="Times New Roman"/>
          <w:b/>
          <w:bCs/>
          <w:sz w:val="24"/>
          <w:szCs w:val="24"/>
          <w:lang w:eastAsia="pl-PL"/>
        </w:rPr>
        <w:t xml:space="preserve">współfinansowanego ze środków Unii Europejskiej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Nazwa projektu lub programu</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F5D18">
        <w:rPr>
          <w:rFonts w:ascii="Times New Roman" w:eastAsia="Times New Roman" w:hAnsi="Times New Roman" w:cs="Times New Roman"/>
          <w:sz w:val="24"/>
          <w:szCs w:val="24"/>
          <w:lang w:eastAsia="pl-PL"/>
        </w:rPr>
        <w:t>Pzp</w:t>
      </w:r>
      <w:proofErr w:type="spellEnd"/>
      <w:r w:rsidRPr="00AF5D1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u w:val="single"/>
          <w:lang w:eastAsia="pl-PL"/>
        </w:rPr>
        <w:t>SEKCJA I: ZAMAWIAJĄCY</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Postępowanie przeprowadza centralny zamawiający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Informacje na temat podmiotu któremu zamawiający powierzył/powierzyli prowadzenie postępowania:</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Postępowanie jest przeprowadzane wspólnie przez zamawiających</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Informacje dodatkowe:</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 1) NAZWA I ADRES: </w:t>
      </w:r>
      <w:r w:rsidRPr="00AF5D18">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AF5D18">
        <w:rPr>
          <w:rFonts w:ascii="Times New Roman" w:eastAsia="Times New Roman" w:hAnsi="Times New Roman" w:cs="Times New Roman"/>
          <w:sz w:val="24"/>
          <w:szCs w:val="24"/>
          <w:lang w:eastAsia="pl-PL"/>
        </w:rPr>
        <w:br/>
        <w:t xml:space="preserve">Adres strony internetowej (URL): www.uglipno.pl </w:t>
      </w:r>
      <w:r w:rsidRPr="00AF5D18">
        <w:rPr>
          <w:rFonts w:ascii="Times New Roman" w:eastAsia="Times New Roman" w:hAnsi="Times New Roman" w:cs="Times New Roman"/>
          <w:sz w:val="24"/>
          <w:szCs w:val="24"/>
          <w:lang w:eastAsia="pl-PL"/>
        </w:rPr>
        <w:br/>
        <w:t xml:space="preserve">Adres profilu nabywcy: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 2) RODZAJ ZAMAWIAJĄCEGO: </w:t>
      </w:r>
      <w:r w:rsidRPr="00AF5D18">
        <w:rPr>
          <w:rFonts w:ascii="Times New Roman" w:eastAsia="Times New Roman" w:hAnsi="Times New Roman" w:cs="Times New Roman"/>
          <w:sz w:val="24"/>
          <w:szCs w:val="24"/>
          <w:lang w:eastAsia="pl-PL"/>
        </w:rPr>
        <w:t xml:space="preserve">Administracja samorządowa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I.3) WSPÓLNE UDZIELANIE ZAMÓWIENIA </w:t>
      </w:r>
      <w:r w:rsidRPr="00AF5D18">
        <w:rPr>
          <w:rFonts w:ascii="Times New Roman" w:eastAsia="Times New Roman" w:hAnsi="Times New Roman" w:cs="Times New Roman"/>
          <w:b/>
          <w:bCs/>
          <w:i/>
          <w:iCs/>
          <w:sz w:val="24"/>
          <w:szCs w:val="24"/>
          <w:lang w:eastAsia="pl-PL"/>
        </w:rPr>
        <w:t>(jeżeli dotyczy)</w:t>
      </w:r>
      <w:r w:rsidRPr="00AF5D18">
        <w:rPr>
          <w:rFonts w:ascii="Times New Roman" w:eastAsia="Times New Roman" w:hAnsi="Times New Roman" w:cs="Times New Roman"/>
          <w:b/>
          <w:bCs/>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I.4) KOMUNIKACJA: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t xml:space="preserve">www.uglipno.pl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Oferty lub wnioski o dopuszczenie do udziału w postępowaniu należy przesyłać:</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Elektronicznie</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t xml:space="preserve">adres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Nie </w:t>
      </w:r>
      <w:r w:rsidRPr="00AF5D18">
        <w:rPr>
          <w:rFonts w:ascii="Times New Roman" w:eastAsia="Times New Roman" w:hAnsi="Times New Roman" w:cs="Times New Roman"/>
          <w:sz w:val="24"/>
          <w:szCs w:val="24"/>
          <w:lang w:eastAsia="pl-PL"/>
        </w:rPr>
        <w:br/>
        <w:t xml:space="preserve">Inny sposób: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Nie </w:t>
      </w:r>
      <w:r w:rsidRPr="00AF5D18">
        <w:rPr>
          <w:rFonts w:ascii="Times New Roman" w:eastAsia="Times New Roman" w:hAnsi="Times New Roman" w:cs="Times New Roman"/>
          <w:sz w:val="24"/>
          <w:szCs w:val="24"/>
          <w:lang w:eastAsia="pl-PL"/>
        </w:rPr>
        <w:br/>
        <w:t xml:space="preserve">Inny sposób: </w:t>
      </w:r>
      <w:r w:rsidRPr="00AF5D18">
        <w:rPr>
          <w:rFonts w:ascii="Times New Roman" w:eastAsia="Times New Roman" w:hAnsi="Times New Roman" w:cs="Times New Roman"/>
          <w:sz w:val="24"/>
          <w:szCs w:val="24"/>
          <w:lang w:eastAsia="pl-PL"/>
        </w:rPr>
        <w:br/>
        <w:t xml:space="preserve">Ofertę składa </w:t>
      </w:r>
      <w:proofErr w:type="spellStart"/>
      <w:r w:rsidRPr="00AF5D18">
        <w:rPr>
          <w:rFonts w:ascii="Times New Roman" w:eastAsia="Times New Roman" w:hAnsi="Times New Roman" w:cs="Times New Roman"/>
          <w:sz w:val="24"/>
          <w:szCs w:val="24"/>
          <w:lang w:eastAsia="pl-PL"/>
        </w:rPr>
        <w:t>sie</w:t>
      </w:r>
      <w:proofErr w:type="spellEnd"/>
      <w:r w:rsidRPr="00AF5D18">
        <w:rPr>
          <w:rFonts w:ascii="Times New Roman" w:eastAsia="Times New Roman" w:hAnsi="Times New Roman" w:cs="Times New Roman"/>
          <w:sz w:val="24"/>
          <w:szCs w:val="24"/>
          <w:lang w:eastAsia="pl-PL"/>
        </w:rPr>
        <w:t xml:space="preserve"> w formie pisemnej pod rygorem nieważności </w:t>
      </w:r>
      <w:r w:rsidRPr="00AF5D18">
        <w:rPr>
          <w:rFonts w:ascii="Times New Roman" w:eastAsia="Times New Roman" w:hAnsi="Times New Roman" w:cs="Times New Roman"/>
          <w:sz w:val="24"/>
          <w:szCs w:val="24"/>
          <w:lang w:eastAsia="pl-PL"/>
        </w:rPr>
        <w:br/>
        <w:t xml:space="preserve">Adres: </w:t>
      </w:r>
      <w:r w:rsidRPr="00AF5D18">
        <w:rPr>
          <w:rFonts w:ascii="Times New Roman" w:eastAsia="Times New Roman" w:hAnsi="Times New Roman" w:cs="Times New Roman"/>
          <w:sz w:val="24"/>
          <w:szCs w:val="24"/>
          <w:lang w:eastAsia="pl-PL"/>
        </w:rPr>
        <w:br/>
        <w:t xml:space="preserve">Gmina Lipno, ul. Mickiewicza 29, 87-600 Lipno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lastRenderedPageBreak/>
        <w:t xml:space="preserve">Nie </w:t>
      </w:r>
      <w:r w:rsidRPr="00AF5D1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u w:val="single"/>
          <w:lang w:eastAsia="pl-PL"/>
        </w:rPr>
        <w:t xml:space="preserve">SEKCJA II: PRZEDMIOT ZAMÓWIENIA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II.1) Nazwa nadana zamówieniu przez zamawiającego: </w:t>
      </w:r>
      <w:r w:rsidRPr="00AF5D18">
        <w:rPr>
          <w:rFonts w:ascii="Times New Roman" w:eastAsia="Times New Roman" w:hAnsi="Times New Roman" w:cs="Times New Roman"/>
          <w:sz w:val="24"/>
          <w:szCs w:val="24"/>
          <w:lang w:eastAsia="pl-PL"/>
        </w:rPr>
        <w:t xml:space="preserve">Kompleksowa usługa oświetlenia na terenie Gminy Lipno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Numer referencyjny: </w:t>
      </w:r>
      <w:r w:rsidRPr="00AF5D18">
        <w:rPr>
          <w:rFonts w:ascii="Times New Roman" w:eastAsia="Times New Roman" w:hAnsi="Times New Roman" w:cs="Times New Roman"/>
          <w:sz w:val="24"/>
          <w:szCs w:val="24"/>
          <w:lang w:eastAsia="pl-PL"/>
        </w:rPr>
        <w:t xml:space="preserve">RGK.271.12.2017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F5D18" w:rsidRPr="00AF5D18" w:rsidRDefault="00AF5D18" w:rsidP="00AF5D18">
      <w:pPr>
        <w:spacing w:after="0" w:line="240" w:lineRule="auto"/>
        <w:jc w:val="both"/>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II.2) Rodzaj zamówienia: </w:t>
      </w:r>
      <w:r w:rsidRPr="00AF5D18">
        <w:rPr>
          <w:rFonts w:ascii="Times New Roman" w:eastAsia="Times New Roman" w:hAnsi="Times New Roman" w:cs="Times New Roman"/>
          <w:sz w:val="24"/>
          <w:szCs w:val="24"/>
          <w:lang w:eastAsia="pl-PL"/>
        </w:rPr>
        <w:t xml:space="preserve">Usługi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II.3) Informacja o możliwości składania ofert częściowych</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Zamówienie podzielone jest na części: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Tak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Oferty lub wnioski o dopuszczenie do udziału w postępowaniu można składać w odniesieniu do:</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wszystkich części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nie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wszystkie dwie części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II.4) Krótki opis przedmiotu zamówienia </w:t>
      </w:r>
      <w:r w:rsidRPr="00AF5D1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F5D1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F5D18">
        <w:rPr>
          <w:rFonts w:ascii="Times New Roman" w:eastAsia="Times New Roman" w:hAnsi="Times New Roman" w:cs="Times New Roman"/>
          <w:sz w:val="24"/>
          <w:szCs w:val="24"/>
          <w:lang w:eastAsia="pl-PL"/>
        </w:rPr>
        <w:t xml:space="preserve">1. Przedmiotem zamówienia jest kompleksowa usługa oświetlenia na terenie Gminy Lipno 2. Zakres rzeczowy objęty niniejszym postępowaniem, obejmuje wykonania na rzecz Zamawiającego kompleksowej usługi oświetlenia ulic, dróg i innych otwartych terenów publicznych na terenie Gminy Lipno, to jest do podjęcia wszelkich czynności niezbędnych do zapewnienia oświetlenia na tym obszarze z możliwością podziału zamówienia na części: 1) Kompleksowa obsługa oświetlenia ulicznego. 2) Kompleksowa dostawa energii elektrycznej do oświetlenia ulicznego 3. Zamawiający nie posiada własnej kompletnej infrastruktury oświetleniowej. 4. Zamawiający oświadcza że majątek oświetleniowy, to jest rozdzielnie oświetleniowe, linie oświetleniowe - kablowe i napowietrzne, słupy i oprawy oświetleniowe wymienione w Załączniku nr 5 nie stanowią jego własności.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II.5) Główny kod CPV: </w:t>
      </w:r>
      <w:r w:rsidRPr="00AF5D18">
        <w:rPr>
          <w:rFonts w:ascii="Times New Roman" w:eastAsia="Times New Roman" w:hAnsi="Times New Roman" w:cs="Times New Roman"/>
          <w:sz w:val="24"/>
          <w:szCs w:val="24"/>
          <w:lang w:eastAsia="pl-PL"/>
        </w:rPr>
        <w:t xml:space="preserve">65300000-6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Dodatkowe kody CPV:</w:t>
      </w:r>
      <w:r w:rsidRPr="00AF5D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Kod CPV</w:t>
            </w:r>
          </w:p>
        </w:tc>
      </w:tr>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09300000-2</w:t>
            </w:r>
          </w:p>
        </w:tc>
      </w:tr>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31527200-8</w:t>
            </w:r>
          </w:p>
        </w:tc>
      </w:tr>
    </w:tbl>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lastRenderedPageBreak/>
        <w:t xml:space="preserve">II.6) Całkowita wartość zamówienia </w:t>
      </w:r>
      <w:r w:rsidRPr="00AF5D18">
        <w:rPr>
          <w:rFonts w:ascii="Times New Roman" w:eastAsia="Times New Roman" w:hAnsi="Times New Roman" w:cs="Times New Roman"/>
          <w:i/>
          <w:iCs/>
          <w:sz w:val="24"/>
          <w:szCs w:val="24"/>
          <w:lang w:eastAsia="pl-PL"/>
        </w:rPr>
        <w:t>(jeżeli zamawiający podaje informacje o wartości zamówienia)</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Wartość bez VAT: </w:t>
      </w:r>
      <w:r w:rsidRPr="00AF5D18">
        <w:rPr>
          <w:rFonts w:ascii="Times New Roman" w:eastAsia="Times New Roman" w:hAnsi="Times New Roman" w:cs="Times New Roman"/>
          <w:sz w:val="24"/>
          <w:szCs w:val="24"/>
          <w:lang w:eastAsia="pl-PL"/>
        </w:rPr>
        <w:br/>
        <w:t xml:space="preserve">Waluta: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F5D18">
        <w:rPr>
          <w:rFonts w:ascii="Times New Roman" w:eastAsia="Times New Roman" w:hAnsi="Times New Roman" w:cs="Times New Roman"/>
          <w:b/>
          <w:bCs/>
          <w:sz w:val="24"/>
          <w:szCs w:val="24"/>
          <w:lang w:eastAsia="pl-PL"/>
        </w:rPr>
        <w:t>Pzp</w:t>
      </w:r>
      <w:proofErr w:type="spellEnd"/>
      <w:r w:rsidRPr="00AF5D18">
        <w:rPr>
          <w:rFonts w:ascii="Times New Roman" w:eastAsia="Times New Roman" w:hAnsi="Times New Roman" w:cs="Times New Roman"/>
          <w:b/>
          <w:bCs/>
          <w:sz w:val="24"/>
          <w:szCs w:val="24"/>
          <w:lang w:eastAsia="pl-PL"/>
        </w:rPr>
        <w:t xml:space="preserve">: </w:t>
      </w: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F5D18">
        <w:rPr>
          <w:rFonts w:ascii="Times New Roman" w:eastAsia="Times New Roman" w:hAnsi="Times New Roman" w:cs="Times New Roman"/>
          <w:sz w:val="24"/>
          <w:szCs w:val="24"/>
          <w:lang w:eastAsia="pl-PL"/>
        </w:rPr>
        <w:t>Pzp</w:t>
      </w:r>
      <w:proofErr w:type="spellEnd"/>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miesiącach:  24  </w:t>
      </w:r>
      <w:r w:rsidRPr="00AF5D18">
        <w:rPr>
          <w:rFonts w:ascii="Times New Roman" w:eastAsia="Times New Roman" w:hAnsi="Times New Roman" w:cs="Times New Roman"/>
          <w:i/>
          <w:iCs/>
          <w:sz w:val="24"/>
          <w:szCs w:val="24"/>
          <w:lang w:eastAsia="pl-PL"/>
        </w:rPr>
        <w:t xml:space="preserve"> lub </w:t>
      </w:r>
      <w:r w:rsidRPr="00AF5D18">
        <w:rPr>
          <w:rFonts w:ascii="Times New Roman" w:eastAsia="Times New Roman" w:hAnsi="Times New Roman" w:cs="Times New Roman"/>
          <w:b/>
          <w:bCs/>
          <w:sz w:val="24"/>
          <w:szCs w:val="24"/>
          <w:lang w:eastAsia="pl-PL"/>
        </w:rPr>
        <w:t>dniach:</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i/>
          <w:iCs/>
          <w:sz w:val="24"/>
          <w:szCs w:val="24"/>
          <w:lang w:eastAsia="pl-PL"/>
        </w:rPr>
        <w:t>lub</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data rozpoczęcia: </w:t>
      </w:r>
      <w:r w:rsidRPr="00AF5D18">
        <w:rPr>
          <w:rFonts w:ascii="Times New Roman" w:eastAsia="Times New Roman" w:hAnsi="Times New Roman" w:cs="Times New Roman"/>
          <w:sz w:val="24"/>
          <w:szCs w:val="24"/>
          <w:lang w:eastAsia="pl-PL"/>
        </w:rPr>
        <w:t> </w:t>
      </w:r>
      <w:r w:rsidRPr="00AF5D18">
        <w:rPr>
          <w:rFonts w:ascii="Times New Roman" w:eastAsia="Times New Roman" w:hAnsi="Times New Roman" w:cs="Times New Roman"/>
          <w:i/>
          <w:iCs/>
          <w:sz w:val="24"/>
          <w:szCs w:val="24"/>
          <w:lang w:eastAsia="pl-PL"/>
        </w:rPr>
        <w:t xml:space="preserve"> lub </w:t>
      </w:r>
      <w:r w:rsidRPr="00AF5D18">
        <w:rPr>
          <w:rFonts w:ascii="Times New Roman" w:eastAsia="Times New Roman" w:hAnsi="Times New Roman" w:cs="Times New Roman"/>
          <w:b/>
          <w:bCs/>
          <w:sz w:val="24"/>
          <w:szCs w:val="24"/>
          <w:lang w:eastAsia="pl-PL"/>
        </w:rPr>
        <w:t xml:space="preserve">zakończenia: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II.9) Informacje dodatkowe: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III.1) WARUNKI UDZIAŁU W POSTĘPOWANIU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III.1.2) Sytuacja finansowa lub ekonomiczna </w:t>
      </w:r>
      <w:r w:rsidRPr="00AF5D18">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III.1.3) Zdolność techniczna lub zawodowa </w:t>
      </w:r>
      <w:r w:rsidRPr="00AF5D18">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AF5D1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F5D18">
        <w:rPr>
          <w:rFonts w:ascii="Times New Roman" w:eastAsia="Times New Roman" w:hAnsi="Times New Roman" w:cs="Times New Roman"/>
          <w:sz w:val="24"/>
          <w:szCs w:val="24"/>
          <w:lang w:eastAsia="pl-PL"/>
        </w:rPr>
        <w:br/>
        <w:t xml:space="preserve">Informacje dodatkowe: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III.2) PODSTAWY WYKLUCZENIA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F5D18">
        <w:rPr>
          <w:rFonts w:ascii="Times New Roman" w:eastAsia="Times New Roman" w:hAnsi="Times New Roman" w:cs="Times New Roman"/>
          <w:b/>
          <w:bCs/>
          <w:sz w:val="24"/>
          <w:szCs w:val="24"/>
          <w:lang w:eastAsia="pl-PL"/>
        </w:rPr>
        <w:t>Pzp</w:t>
      </w:r>
      <w:proofErr w:type="spellEnd"/>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F5D18">
        <w:rPr>
          <w:rFonts w:ascii="Times New Roman" w:eastAsia="Times New Roman" w:hAnsi="Times New Roman" w:cs="Times New Roman"/>
          <w:b/>
          <w:bCs/>
          <w:sz w:val="24"/>
          <w:szCs w:val="24"/>
          <w:lang w:eastAsia="pl-PL"/>
        </w:rPr>
        <w:t>Pzp</w:t>
      </w:r>
      <w:proofErr w:type="spellEnd"/>
      <w:r w:rsidRPr="00AF5D1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F5D18">
        <w:rPr>
          <w:rFonts w:ascii="Times New Roman" w:eastAsia="Times New Roman" w:hAnsi="Times New Roman" w:cs="Times New Roman"/>
          <w:sz w:val="24"/>
          <w:szCs w:val="24"/>
          <w:lang w:eastAsia="pl-PL"/>
        </w:rPr>
        <w:t>Pzp</w:t>
      </w:r>
      <w:proofErr w:type="spellEnd"/>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F5D18">
        <w:rPr>
          <w:rFonts w:ascii="Times New Roman" w:eastAsia="Times New Roman" w:hAnsi="Times New Roman" w:cs="Times New Roman"/>
          <w:sz w:val="24"/>
          <w:szCs w:val="24"/>
          <w:lang w:eastAsia="pl-PL"/>
        </w:rPr>
        <w:t>Pzp</w:t>
      </w:r>
      <w:proofErr w:type="spellEnd"/>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F5D18">
        <w:rPr>
          <w:rFonts w:ascii="Times New Roman" w:eastAsia="Times New Roman" w:hAnsi="Times New Roman" w:cs="Times New Roman"/>
          <w:sz w:val="24"/>
          <w:szCs w:val="24"/>
          <w:lang w:eastAsia="pl-PL"/>
        </w:rPr>
        <w:br/>
        <w:t xml:space="preserve">Tak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Oświadczenie o spełnianiu kryteriów selekcji </w:t>
      </w:r>
      <w:r w:rsidRPr="00AF5D18">
        <w:rPr>
          <w:rFonts w:ascii="Times New Roman" w:eastAsia="Times New Roman" w:hAnsi="Times New Roman" w:cs="Times New Roman"/>
          <w:sz w:val="24"/>
          <w:szCs w:val="24"/>
          <w:lang w:eastAsia="pl-PL"/>
        </w:rPr>
        <w:br/>
        <w:t xml:space="preserve">Nie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III.5.1) W ZAKRESIE SPEŁNIANIA WARUNKÓW UDZIAŁU W POSTĘPOWANIU:</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III.5.2) W ZAKRESIE KRYTERIÓW SELEKCJI:</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 xml:space="preserve">III.7) INNE DOKUMENTY NIE WYMIENIONE W pkt III.3) - III.6)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 24 ust. 1 pkt. 23 ustawy PZP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u w:val="single"/>
          <w:lang w:eastAsia="pl-PL"/>
        </w:rPr>
        <w:t xml:space="preserve">SEKCJA IV: PROCEDURA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lastRenderedPageBreak/>
        <w:t xml:space="preserve">IV.1) OPIS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IV.1.1) Tryb udzielenia zamówienia: </w:t>
      </w:r>
      <w:r w:rsidRPr="00AF5D18">
        <w:rPr>
          <w:rFonts w:ascii="Times New Roman" w:eastAsia="Times New Roman" w:hAnsi="Times New Roman" w:cs="Times New Roman"/>
          <w:sz w:val="24"/>
          <w:szCs w:val="24"/>
          <w:lang w:eastAsia="pl-PL"/>
        </w:rPr>
        <w:t xml:space="preserve">Przetarg nieograniczony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IV.1.2) Zamawiający żąda wniesienia wadium:</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Tak </w:t>
      </w:r>
      <w:r w:rsidRPr="00AF5D18">
        <w:rPr>
          <w:rFonts w:ascii="Times New Roman" w:eastAsia="Times New Roman" w:hAnsi="Times New Roman" w:cs="Times New Roman"/>
          <w:sz w:val="24"/>
          <w:szCs w:val="24"/>
          <w:lang w:eastAsia="pl-PL"/>
        </w:rPr>
        <w:br/>
        <w:t xml:space="preserve">Informacja na temat wadium </w:t>
      </w:r>
      <w:r w:rsidRPr="00AF5D18">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1) dla części I zamówienia: kompleksowa obsługa oświetlenia ulicznego w wysokości – 1200,00 PLN 2) dla części II zamówienia: kompleksowa dostawa energii elektrycznej do oświetlenia ulicznego w wysokości – 1500,00 PLN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IV.1.3) Przewiduje się udzielenie zaliczek na poczet wykonania zamówienia:</w:t>
      </w:r>
      <w:r w:rsidRPr="00AF5D18">
        <w:rPr>
          <w:rFonts w:ascii="Times New Roman" w:eastAsia="Times New Roman" w:hAnsi="Times New Roman" w:cs="Times New Roman"/>
          <w:sz w:val="24"/>
          <w:szCs w:val="24"/>
          <w:lang w:eastAsia="pl-PL"/>
        </w:rPr>
        <w:t xml:space="preserv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t xml:space="preserve">Należy podać informacje na temat udzielania zaliczek: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Nie </w:t>
      </w:r>
      <w:r w:rsidRPr="00AF5D1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F5D18">
        <w:rPr>
          <w:rFonts w:ascii="Times New Roman" w:eastAsia="Times New Roman" w:hAnsi="Times New Roman" w:cs="Times New Roman"/>
          <w:sz w:val="24"/>
          <w:szCs w:val="24"/>
          <w:lang w:eastAsia="pl-PL"/>
        </w:rPr>
        <w:br/>
        <w:t xml:space="preserve">Nie </w:t>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IV.1.5.) Wymaga się złożenia oferty wariantowej: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Dopuszcza się złożenie oferty wariantowej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Liczba wykonawców   </w:t>
      </w:r>
      <w:r w:rsidRPr="00AF5D18">
        <w:rPr>
          <w:rFonts w:ascii="Times New Roman" w:eastAsia="Times New Roman" w:hAnsi="Times New Roman" w:cs="Times New Roman"/>
          <w:sz w:val="24"/>
          <w:szCs w:val="24"/>
          <w:lang w:eastAsia="pl-PL"/>
        </w:rPr>
        <w:br/>
        <w:t xml:space="preserve">Przewidywana minimalna liczba wykonawców </w:t>
      </w:r>
      <w:r w:rsidRPr="00AF5D18">
        <w:rPr>
          <w:rFonts w:ascii="Times New Roman" w:eastAsia="Times New Roman" w:hAnsi="Times New Roman" w:cs="Times New Roman"/>
          <w:sz w:val="24"/>
          <w:szCs w:val="24"/>
          <w:lang w:eastAsia="pl-PL"/>
        </w:rPr>
        <w:br/>
        <w:t xml:space="preserve">Maksymalna liczba wykonawców   </w:t>
      </w:r>
      <w:r w:rsidRPr="00AF5D18">
        <w:rPr>
          <w:rFonts w:ascii="Times New Roman" w:eastAsia="Times New Roman" w:hAnsi="Times New Roman" w:cs="Times New Roman"/>
          <w:sz w:val="24"/>
          <w:szCs w:val="24"/>
          <w:lang w:eastAsia="pl-PL"/>
        </w:rPr>
        <w:br/>
        <w:t xml:space="preserve">Kryteria selekcji wykonawców: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IV.1.7) Informacje na temat umowy ramowej lub dynamicznego systemu zakupów: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lastRenderedPageBreak/>
        <w:t xml:space="preserve">Umowa ramowa będzie zawarta: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Czy przewiduje się ograniczenie liczby uczestników umowy ramowej: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Przewidziana maksymalna liczba uczestników umowy ramowej: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Zamówienie obejmuje ustanowienie dynamicznego systemu zakupów: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IV.1.8) Aukcja elektroniczna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Przewidziane jest przeprowadzenie aukcji elektronicznej </w:t>
      </w:r>
      <w:r w:rsidRPr="00AF5D18">
        <w:rPr>
          <w:rFonts w:ascii="Times New Roman" w:eastAsia="Times New Roman" w:hAnsi="Times New Roman" w:cs="Times New Roman"/>
          <w:i/>
          <w:iCs/>
          <w:sz w:val="24"/>
          <w:szCs w:val="24"/>
          <w:lang w:eastAsia="pl-PL"/>
        </w:rPr>
        <w:t xml:space="preserve">(przetarg nieograniczony, przetarg ograniczony, negocjacje z ogłoszeniem) </w:t>
      </w:r>
      <w:r w:rsidRPr="00AF5D18">
        <w:rPr>
          <w:rFonts w:ascii="Times New Roman" w:eastAsia="Times New Roman" w:hAnsi="Times New Roman" w:cs="Times New Roman"/>
          <w:sz w:val="24"/>
          <w:szCs w:val="24"/>
          <w:lang w:eastAsia="pl-PL"/>
        </w:rPr>
        <w:br/>
        <w:t xml:space="preserve">Należy podać adres strony internetowej, na której aukcja będzie prowadzona: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F5D18">
        <w:rPr>
          <w:rFonts w:ascii="Times New Roman" w:eastAsia="Times New Roman" w:hAnsi="Times New Roman" w:cs="Times New Roman"/>
          <w:sz w:val="24"/>
          <w:szCs w:val="24"/>
          <w:lang w:eastAsia="pl-PL"/>
        </w:rPr>
        <w:br/>
        <w:t xml:space="preserve">Informacje dotyczące przebiegu aukcji elektronicznej: </w:t>
      </w:r>
      <w:r w:rsidRPr="00AF5D1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F5D1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F5D18">
        <w:rPr>
          <w:rFonts w:ascii="Times New Roman" w:eastAsia="Times New Roman" w:hAnsi="Times New Roman" w:cs="Times New Roman"/>
          <w:sz w:val="24"/>
          <w:szCs w:val="24"/>
          <w:lang w:eastAsia="pl-PL"/>
        </w:rPr>
        <w:br/>
        <w:t xml:space="preserve">Wymagania dotyczące rejestracji i identyfikacji wykonawców w aukcji elektronicznej: </w:t>
      </w:r>
      <w:r w:rsidRPr="00AF5D18">
        <w:rPr>
          <w:rFonts w:ascii="Times New Roman" w:eastAsia="Times New Roman" w:hAnsi="Times New Roman" w:cs="Times New Roman"/>
          <w:sz w:val="24"/>
          <w:szCs w:val="24"/>
          <w:lang w:eastAsia="pl-PL"/>
        </w:rPr>
        <w:br/>
        <w:t xml:space="preserve">Informacje o liczbie etapów aukcji elektronicznej i czasie ich trwania: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Czas trwania: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F5D18">
        <w:rPr>
          <w:rFonts w:ascii="Times New Roman" w:eastAsia="Times New Roman" w:hAnsi="Times New Roman" w:cs="Times New Roman"/>
          <w:sz w:val="24"/>
          <w:szCs w:val="24"/>
          <w:lang w:eastAsia="pl-PL"/>
        </w:rPr>
        <w:br/>
        <w:t xml:space="preserve">Warunki zamknięcia aukcji elektronicznej: </w:t>
      </w:r>
      <w:r w:rsidRPr="00AF5D18">
        <w:rPr>
          <w:rFonts w:ascii="Times New Roman" w:eastAsia="Times New Roman" w:hAnsi="Times New Roman" w:cs="Times New Roman"/>
          <w:sz w:val="24"/>
          <w:szCs w:val="24"/>
          <w:lang w:eastAsia="pl-PL"/>
        </w:rPr>
        <w:br/>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IV.2) KRYTERIA OCENY OFERT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lastRenderedPageBreak/>
        <w:t xml:space="preserve">IV.2.1) Kryteria oceny ofert: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IV.2.2) Kryteria</w:t>
      </w:r>
      <w:r w:rsidRPr="00AF5D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9"/>
        <w:gridCol w:w="1016"/>
      </w:tblGrid>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Znaczenie</w:t>
            </w:r>
          </w:p>
        </w:tc>
      </w:tr>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60,00</w:t>
            </w:r>
          </w:p>
        </w:tc>
      </w:tr>
      <w:tr w:rsidR="00AF5D18" w:rsidRPr="00AF5D18" w:rsidTr="00AF5D18">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Czas realizacji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40,00</w:t>
            </w:r>
          </w:p>
        </w:tc>
      </w:tr>
    </w:tbl>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F5D18">
        <w:rPr>
          <w:rFonts w:ascii="Times New Roman" w:eastAsia="Times New Roman" w:hAnsi="Times New Roman" w:cs="Times New Roman"/>
          <w:b/>
          <w:bCs/>
          <w:sz w:val="24"/>
          <w:szCs w:val="24"/>
          <w:lang w:eastAsia="pl-PL"/>
        </w:rPr>
        <w:t>Pzp</w:t>
      </w:r>
      <w:proofErr w:type="spellEnd"/>
      <w:r w:rsidRPr="00AF5D18">
        <w:rPr>
          <w:rFonts w:ascii="Times New Roman" w:eastAsia="Times New Roman" w:hAnsi="Times New Roman" w:cs="Times New Roman"/>
          <w:b/>
          <w:bCs/>
          <w:sz w:val="24"/>
          <w:szCs w:val="24"/>
          <w:lang w:eastAsia="pl-PL"/>
        </w:rPr>
        <w:t xml:space="preserve"> </w:t>
      </w:r>
      <w:r w:rsidRPr="00AF5D18">
        <w:rPr>
          <w:rFonts w:ascii="Times New Roman" w:eastAsia="Times New Roman" w:hAnsi="Times New Roman" w:cs="Times New Roman"/>
          <w:sz w:val="24"/>
          <w:szCs w:val="24"/>
          <w:lang w:eastAsia="pl-PL"/>
        </w:rPr>
        <w:t xml:space="preserve">(przetarg nieograniczony) </w:t>
      </w:r>
      <w:r w:rsidRPr="00AF5D18">
        <w:rPr>
          <w:rFonts w:ascii="Times New Roman" w:eastAsia="Times New Roman" w:hAnsi="Times New Roman" w:cs="Times New Roman"/>
          <w:sz w:val="24"/>
          <w:szCs w:val="24"/>
          <w:lang w:eastAsia="pl-PL"/>
        </w:rPr>
        <w:br/>
        <w:t xml:space="preserve">Tak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IV.3) Negocjacje z ogłoszeniem, dialog konkurencyjny, partnerstwo innowacyjne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IV.3.1) Informacje na temat negocjacji z ogłoszeniem</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Minimalne wymagania, które muszą spełniać wszystkie oferty: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F5D18">
        <w:rPr>
          <w:rFonts w:ascii="Times New Roman" w:eastAsia="Times New Roman" w:hAnsi="Times New Roman" w:cs="Times New Roman"/>
          <w:sz w:val="24"/>
          <w:szCs w:val="24"/>
          <w:lang w:eastAsia="pl-PL"/>
        </w:rPr>
        <w:br/>
        <w:t xml:space="preserve">Przewidziany jest podział negocjacji na etapy w celu ograniczenia liczby ofert: </w:t>
      </w:r>
      <w:r w:rsidRPr="00AF5D18">
        <w:rPr>
          <w:rFonts w:ascii="Times New Roman" w:eastAsia="Times New Roman" w:hAnsi="Times New Roman" w:cs="Times New Roman"/>
          <w:sz w:val="24"/>
          <w:szCs w:val="24"/>
          <w:lang w:eastAsia="pl-PL"/>
        </w:rPr>
        <w:br/>
        <w:t xml:space="preserve">Należy podać informacje na temat etapów negocjacji (w tym liczbę etapów):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IV.3.2) Informacje na temat dialogu konkurencyjnego</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Wstępny harmonogram postępowania: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Podział dialogu na etapy w celu ograniczenia liczby rozwiązań: </w:t>
      </w:r>
      <w:r w:rsidRPr="00AF5D18">
        <w:rPr>
          <w:rFonts w:ascii="Times New Roman" w:eastAsia="Times New Roman" w:hAnsi="Times New Roman" w:cs="Times New Roman"/>
          <w:sz w:val="24"/>
          <w:szCs w:val="24"/>
          <w:lang w:eastAsia="pl-PL"/>
        </w:rPr>
        <w:br/>
        <w:t xml:space="preserve">Należy podać informacje na temat etapów dialogu: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IV.3.3) Informacje na temat partnerstwa innowacyjnego</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Informacje dodatkowe: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IV.4) Licytacja elektroniczna </w:t>
      </w:r>
      <w:r w:rsidRPr="00AF5D18">
        <w:rPr>
          <w:rFonts w:ascii="Times New Roman" w:eastAsia="Times New Roman" w:hAnsi="Times New Roman" w:cs="Times New Roman"/>
          <w:sz w:val="24"/>
          <w:szCs w:val="24"/>
          <w:lang w:eastAsia="pl-PL"/>
        </w:rPr>
        <w:br/>
        <w:t xml:space="preserve">Adres strony internetowej, na której będzie prowadzona licytacja elektroniczna: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Informacje o liczbie etapów licytacji elektronicznej i czasie ich trwania: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Czas trwania: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Termin składania wniosków o dopuszczenie do udziału w licytacji elektronicznej: </w:t>
      </w:r>
      <w:r w:rsidRPr="00AF5D18">
        <w:rPr>
          <w:rFonts w:ascii="Times New Roman" w:eastAsia="Times New Roman" w:hAnsi="Times New Roman" w:cs="Times New Roman"/>
          <w:sz w:val="24"/>
          <w:szCs w:val="24"/>
          <w:lang w:eastAsia="pl-PL"/>
        </w:rPr>
        <w:br/>
        <w:t xml:space="preserve">Data: godzina: </w:t>
      </w:r>
      <w:r w:rsidRPr="00AF5D18">
        <w:rPr>
          <w:rFonts w:ascii="Times New Roman" w:eastAsia="Times New Roman" w:hAnsi="Times New Roman" w:cs="Times New Roman"/>
          <w:sz w:val="24"/>
          <w:szCs w:val="24"/>
          <w:lang w:eastAsia="pl-PL"/>
        </w:rPr>
        <w:br/>
        <w:t xml:space="preserve">Termin otwarcia licytacji elektronicznej: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t xml:space="preserve">Termin i warunki zamknięcia licytacji elektronicznej: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Wymagania dotyczące zabezpieczenia należytego wykonania umowy: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sz w:val="24"/>
          <w:szCs w:val="24"/>
          <w:lang w:eastAsia="pl-PL"/>
        </w:rPr>
        <w:br/>
        <w:t xml:space="preserve">Informacje dodatkowe: </w:t>
      </w:r>
    </w:p>
    <w:p w:rsidR="00AF5D18" w:rsidRPr="00AF5D18" w:rsidRDefault="00AF5D18" w:rsidP="00AF5D18">
      <w:pPr>
        <w:spacing w:after="0" w:line="240" w:lineRule="auto"/>
        <w:rPr>
          <w:rFonts w:ascii="Times New Roman" w:eastAsia="Times New Roman" w:hAnsi="Times New Roman" w:cs="Times New Roman"/>
          <w:sz w:val="24"/>
          <w:szCs w:val="24"/>
          <w:lang w:eastAsia="pl-PL"/>
        </w:rPr>
      </w:pPr>
      <w:r w:rsidRPr="00AF5D18">
        <w:rPr>
          <w:rFonts w:ascii="Times New Roman" w:eastAsia="Times New Roman" w:hAnsi="Times New Roman" w:cs="Times New Roman"/>
          <w:b/>
          <w:bCs/>
          <w:sz w:val="24"/>
          <w:szCs w:val="24"/>
          <w:lang w:eastAsia="pl-PL"/>
        </w:rPr>
        <w:t>IV.5) ZMIANA UMOWY</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F5D18">
        <w:rPr>
          <w:rFonts w:ascii="Times New Roman" w:eastAsia="Times New Roman" w:hAnsi="Times New Roman" w:cs="Times New Roman"/>
          <w:sz w:val="24"/>
          <w:szCs w:val="24"/>
          <w:lang w:eastAsia="pl-PL"/>
        </w:rPr>
        <w:t xml:space="preserve"> Nie </w:t>
      </w:r>
      <w:r w:rsidRPr="00AF5D18">
        <w:rPr>
          <w:rFonts w:ascii="Times New Roman" w:eastAsia="Times New Roman" w:hAnsi="Times New Roman" w:cs="Times New Roman"/>
          <w:sz w:val="24"/>
          <w:szCs w:val="24"/>
          <w:lang w:eastAsia="pl-PL"/>
        </w:rPr>
        <w:br/>
        <w:t xml:space="preserve">Należy wskazać zakres, charakter zmian oraz warunki wprowadzenia zmian: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IV.6) INFORMACJE ADMINISTRACYJNE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IV.6.1) Sposób udostępniania informacji o charakterze poufnym </w:t>
      </w:r>
      <w:r w:rsidRPr="00AF5D18">
        <w:rPr>
          <w:rFonts w:ascii="Times New Roman" w:eastAsia="Times New Roman" w:hAnsi="Times New Roman" w:cs="Times New Roman"/>
          <w:i/>
          <w:iCs/>
          <w:sz w:val="24"/>
          <w:szCs w:val="24"/>
          <w:lang w:eastAsia="pl-PL"/>
        </w:rPr>
        <w:t xml:space="preserve">(jeżeli dotyczy):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Środki służące ochronie informacji o charakterze poufnym</w:t>
      </w:r>
      <w:r w:rsidRPr="00AF5D18">
        <w:rPr>
          <w:rFonts w:ascii="Times New Roman" w:eastAsia="Times New Roman" w:hAnsi="Times New Roman" w:cs="Times New Roman"/>
          <w:sz w:val="24"/>
          <w:szCs w:val="24"/>
          <w:lang w:eastAsia="pl-PL"/>
        </w:rPr>
        <w:t xml:space="preserv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F5D18">
        <w:rPr>
          <w:rFonts w:ascii="Times New Roman" w:eastAsia="Times New Roman" w:hAnsi="Times New Roman" w:cs="Times New Roman"/>
          <w:sz w:val="24"/>
          <w:szCs w:val="24"/>
          <w:lang w:eastAsia="pl-PL"/>
        </w:rPr>
        <w:br/>
        <w:t xml:space="preserve">Data: 2017-10-06, godzina: 10:00, </w:t>
      </w:r>
      <w:r w:rsidRPr="00AF5D1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F5D18">
        <w:rPr>
          <w:rFonts w:ascii="Times New Roman" w:eastAsia="Times New Roman" w:hAnsi="Times New Roman" w:cs="Times New Roman"/>
          <w:sz w:val="24"/>
          <w:szCs w:val="24"/>
          <w:lang w:eastAsia="pl-PL"/>
        </w:rPr>
        <w:br/>
        <w:t xml:space="preserve">Nie </w:t>
      </w:r>
      <w:r w:rsidRPr="00AF5D18">
        <w:rPr>
          <w:rFonts w:ascii="Times New Roman" w:eastAsia="Times New Roman" w:hAnsi="Times New Roman" w:cs="Times New Roman"/>
          <w:sz w:val="24"/>
          <w:szCs w:val="24"/>
          <w:lang w:eastAsia="pl-PL"/>
        </w:rPr>
        <w:br/>
        <w:t xml:space="preserve">Wskazać powody: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F5D18">
        <w:rPr>
          <w:rFonts w:ascii="Times New Roman" w:eastAsia="Times New Roman" w:hAnsi="Times New Roman" w:cs="Times New Roman"/>
          <w:sz w:val="24"/>
          <w:szCs w:val="24"/>
          <w:lang w:eastAsia="pl-PL"/>
        </w:rPr>
        <w:br/>
        <w:t xml:space="preserve">&gt; Język polski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IV.6.3) Termin związania ofertą: </w:t>
      </w:r>
      <w:r w:rsidRPr="00AF5D18">
        <w:rPr>
          <w:rFonts w:ascii="Times New Roman" w:eastAsia="Times New Roman" w:hAnsi="Times New Roman" w:cs="Times New Roman"/>
          <w:sz w:val="24"/>
          <w:szCs w:val="24"/>
          <w:lang w:eastAsia="pl-PL"/>
        </w:rPr>
        <w:t xml:space="preserve">do: okres w dniach: 30 (od ostatecznego terminu składania ofert)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F5D18">
        <w:rPr>
          <w:rFonts w:ascii="Times New Roman" w:eastAsia="Times New Roman" w:hAnsi="Times New Roman" w:cs="Times New Roman"/>
          <w:sz w:val="24"/>
          <w:szCs w:val="24"/>
          <w:lang w:eastAsia="pl-PL"/>
        </w:rPr>
        <w:t xml:space="preserve"> Nie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AF5D18">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AF5D18">
        <w:rPr>
          <w:rFonts w:ascii="Times New Roman" w:eastAsia="Times New Roman" w:hAnsi="Times New Roman" w:cs="Times New Roman"/>
          <w:sz w:val="24"/>
          <w:szCs w:val="24"/>
          <w:lang w:eastAsia="pl-PL"/>
        </w:rPr>
        <w:t xml:space="preserve"> Nie </w:t>
      </w:r>
      <w:r w:rsidRPr="00AF5D18">
        <w:rPr>
          <w:rFonts w:ascii="Times New Roman" w:eastAsia="Times New Roman" w:hAnsi="Times New Roman" w:cs="Times New Roman"/>
          <w:sz w:val="24"/>
          <w:szCs w:val="24"/>
          <w:lang w:eastAsia="pl-PL"/>
        </w:rPr>
        <w:br/>
      </w:r>
      <w:r w:rsidRPr="00AF5D18">
        <w:rPr>
          <w:rFonts w:ascii="Times New Roman" w:eastAsia="Times New Roman" w:hAnsi="Times New Roman" w:cs="Times New Roman"/>
          <w:b/>
          <w:bCs/>
          <w:sz w:val="24"/>
          <w:szCs w:val="24"/>
          <w:lang w:eastAsia="pl-PL"/>
        </w:rPr>
        <w:t>IV.6.6) Informacje dodatkowe:</w:t>
      </w:r>
    </w:p>
    <w:p w:rsidR="001138E0" w:rsidRDefault="001138E0"/>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67"/>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D18"/>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C6467"/>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E9121-37B5-40BA-B2FC-B866E8AB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974">
      <w:bodyDiv w:val="1"/>
      <w:marLeft w:val="0"/>
      <w:marRight w:val="0"/>
      <w:marTop w:val="0"/>
      <w:marBottom w:val="0"/>
      <w:divBdr>
        <w:top w:val="none" w:sz="0" w:space="0" w:color="auto"/>
        <w:left w:val="none" w:sz="0" w:space="0" w:color="auto"/>
        <w:bottom w:val="none" w:sz="0" w:space="0" w:color="auto"/>
        <w:right w:val="none" w:sz="0" w:space="0" w:color="auto"/>
      </w:divBdr>
      <w:divsChild>
        <w:div w:id="840892504">
          <w:marLeft w:val="0"/>
          <w:marRight w:val="0"/>
          <w:marTop w:val="0"/>
          <w:marBottom w:val="0"/>
          <w:divBdr>
            <w:top w:val="none" w:sz="0" w:space="0" w:color="auto"/>
            <w:left w:val="none" w:sz="0" w:space="0" w:color="auto"/>
            <w:bottom w:val="none" w:sz="0" w:space="0" w:color="auto"/>
            <w:right w:val="none" w:sz="0" w:space="0" w:color="auto"/>
          </w:divBdr>
          <w:divsChild>
            <w:div w:id="1773165599">
              <w:marLeft w:val="0"/>
              <w:marRight w:val="0"/>
              <w:marTop w:val="0"/>
              <w:marBottom w:val="0"/>
              <w:divBdr>
                <w:top w:val="none" w:sz="0" w:space="0" w:color="auto"/>
                <w:left w:val="none" w:sz="0" w:space="0" w:color="auto"/>
                <w:bottom w:val="none" w:sz="0" w:space="0" w:color="auto"/>
                <w:right w:val="none" w:sz="0" w:space="0" w:color="auto"/>
              </w:divBdr>
            </w:div>
            <w:div w:id="701173127">
              <w:marLeft w:val="0"/>
              <w:marRight w:val="0"/>
              <w:marTop w:val="0"/>
              <w:marBottom w:val="0"/>
              <w:divBdr>
                <w:top w:val="none" w:sz="0" w:space="0" w:color="auto"/>
                <w:left w:val="none" w:sz="0" w:space="0" w:color="auto"/>
                <w:bottom w:val="none" w:sz="0" w:space="0" w:color="auto"/>
                <w:right w:val="none" w:sz="0" w:space="0" w:color="auto"/>
              </w:divBdr>
            </w:div>
            <w:div w:id="1624995940">
              <w:marLeft w:val="0"/>
              <w:marRight w:val="0"/>
              <w:marTop w:val="0"/>
              <w:marBottom w:val="0"/>
              <w:divBdr>
                <w:top w:val="none" w:sz="0" w:space="0" w:color="auto"/>
                <w:left w:val="none" w:sz="0" w:space="0" w:color="auto"/>
                <w:bottom w:val="none" w:sz="0" w:space="0" w:color="auto"/>
                <w:right w:val="none" w:sz="0" w:space="0" w:color="auto"/>
              </w:divBdr>
              <w:divsChild>
                <w:div w:id="3747058">
                  <w:marLeft w:val="0"/>
                  <w:marRight w:val="0"/>
                  <w:marTop w:val="0"/>
                  <w:marBottom w:val="0"/>
                  <w:divBdr>
                    <w:top w:val="none" w:sz="0" w:space="0" w:color="auto"/>
                    <w:left w:val="none" w:sz="0" w:space="0" w:color="auto"/>
                    <w:bottom w:val="none" w:sz="0" w:space="0" w:color="auto"/>
                    <w:right w:val="none" w:sz="0" w:space="0" w:color="auto"/>
                  </w:divBdr>
                </w:div>
              </w:divsChild>
            </w:div>
            <w:div w:id="1887326701">
              <w:marLeft w:val="0"/>
              <w:marRight w:val="0"/>
              <w:marTop w:val="0"/>
              <w:marBottom w:val="0"/>
              <w:divBdr>
                <w:top w:val="none" w:sz="0" w:space="0" w:color="auto"/>
                <w:left w:val="none" w:sz="0" w:space="0" w:color="auto"/>
                <w:bottom w:val="none" w:sz="0" w:space="0" w:color="auto"/>
                <w:right w:val="none" w:sz="0" w:space="0" w:color="auto"/>
              </w:divBdr>
              <w:divsChild>
                <w:div w:id="1212110587">
                  <w:marLeft w:val="0"/>
                  <w:marRight w:val="0"/>
                  <w:marTop w:val="0"/>
                  <w:marBottom w:val="0"/>
                  <w:divBdr>
                    <w:top w:val="none" w:sz="0" w:space="0" w:color="auto"/>
                    <w:left w:val="none" w:sz="0" w:space="0" w:color="auto"/>
                    <w:bottom w:val="none" w:sz="0" w:space="0" w:color="auto"/>
                    <w:right w:val="none" w:sz="0" w:space="0" w:color="auto"/>
                  </w:divBdr>
                </w:div>
              </w:divsChild>
            </w:div>
            <w:div w:id="425006593">
              <w:marLeft w:val="0"/>
              <w:marRight w:val="0"/>
              <w:marTop w:val="0"/>
              <w:marBottom w:val="0"/>
              <w:divBdr>
                <w:top w:val="none" w:sz="0" w:space="0" w:color="auto"/>
                <w:left w:val="none" w:sz="0" w:space="0" w:color="auto"/>
                <w:bottom w:val="none" w:sz="0" w:space="0" w:color="auto"/>
                <w:right w:val="none" w:sz="0" w:space="0" w:color="auto"/>
              </w:divBdr>
              <w:divsChild>
                <w:div w:id="63376745">
                  <w:marLeft w:val="0"/>
                  <w:marRight w:val="0"/>
                  <w:marTop w:val="0"/>
                  <w:marBottom w:val="0"/>
                  <w:divBdr>
                    <w:top w:val="none" w:sz="0" w:space="0" w:color="auto"/>
                    <w:left w:val="none" w:sz="0" w:space="0" w:color="auto"/>
                    <w:bottom w:val="none" w:sz="0" w:space="0" w:color="auto"/>
                    <w:right w:val="none" w:sz="0" w:space="0" w:color="auto"/>
                  </w:divBdr>
                </w:div>
                <w:div w:id="1944804246">
                  <w:marLeft w:val="0"/>
                  <w:marRight w:val="0"/>
                  <w:marTop w:val="0"/>
                  <w:marBottom w:val="0"/>
                  <w:divBdr>
                    <w:top w:val="none" w:sz="0" w:space="0" w:color="auto"/>
                    <w:left w:val="none" w:sz="0" w:space="0" w:color="auto"/>
                    <w:bottom w:val="none" w:sz="0" w:space="0" w:color="auto"/>
                    <w:right w:val="none" w:sz="0" w:space="0" w:color="auto"/>
                  </w:divBdr>
                </w:div>
                <w:div w:id="687801603">
                  <w:marLeft w:val="0"/>
                  <w:marRight w:val="0"/>
                  <w:marTop w:val="0"/>
                  <w:marBottom w:val="0"/>
                  <w:divBdr>
                    <w:top w:val="none" w:sz="0" w:space="0" w:color="auto"/>
                    <w:left w:val="none" w:sz="0" w:space="0" w:color="auto"/>
                    <w:bottom w:val="none" w:sz="0" w:space="0" w:color="auto"/>
                    <w:right w:val="none" w:sz="0" w:space="0" w:color="auto"/>
                  </w:divBdr>
                </w:div>
                <w:div w:id="1293025674">
                  <w:marLeft w:val="0"/>
                  <w:marRight w:val="0"/>
                  <w:marTop w:val="0"/>
                  <w:marBottom w:val="0"/>
                  <w:divBdr>
                    <w:top w:val="none" w:sz="0" w:space="0" w:color="auto"/>
                    <w:left w:val="none" w:sz="0" w:space="0" w:color="auto"/>
                    <w:bottom w:val="none" w:sz="0" w:space="0" w:color="auto"/>
                    <w:right w:val="none" w:sz="0" w:space="0" w:color="auto"/>
                  </w:divBdr>
                </w:div>
              </w:divsChild>
            </w:div>
            <w:div w:id="26680224">
              <w:marLeft w:val="0"/>
              <w:marRight w:val="0"/>
              <w:marTop w:val="0"/>
              <w:marBottom w:val="0"/>
              <w:divBdr>
                <w:top w:val="none" w:sz="0" w:space="0" w:color="auto"/>
                <w:left w:val="none" w:sz="0" w:space="0" w:color="auto"/>
                <w:bottom w:val="none" w:sz="0" w:space="0" w:color="auto"/>
                <w:right w:val="none" w:sz="0" w:space="0" w:color="auto"/>
              </w:divBdr>
              <w:divsChild>
                <w:div w:id="606694803">
                  <w:marLeft w:val="0"/>
                  <w:marRight w:val="0"/>
                  <w:marTop w:val="0"/>
                  <w:marBottom w:val="0"/>
                  <w:divBdr>
                    <w:top w:val="none" w:sz="0" w:space="0" w:color="auto"/>
                    <w:left w:val="none" w:sz="0" w:space="0" w:color="auto"/>
                    <w:bottom w:val="none" w:sz="0" w:space="0" w:color="auto"/>
                    <w:right w:val="none" w:sz="0" w:space="0" w:color="auto"/>
                  </w:divBdr>
                </w:div>
                <w:div w:id="1506824815">
                  <w:marLeft w:val="0"/>
                  <w:marRight w:val="0"/>
                  <w:marTop w:val="0"/>
                  <w:marBottom w:val="0"/>
                  <w:divBdr>
                    <w:top w:val="none" w:sz="0" w:space="0" w:color="auto"/>
                    <w:left w:val="none" w:sz="0" w:space="0" w:color="auto"/>
                    <w:bottom w:val="none" w:sz="0" w:space="0" w:color="auto"/>
                    <w:right w:val="none" w:sz="0" w:space="0" w:color="auto"/>
                  </w:divBdr>
                </w:div>
                <w:div w:id="139008039">
                  <w:marLeft w:val="0"/>
                  <w:marRight w:val="0"/>
                  <w:marTop w:val="0"/>
                  <w:marBottom w:val="0"/>
                  <w:divBdr>
                    <w:top w:val="none" w:sz="0" w:space="0" w:color="auto"/>
                    <w:left w:val="none" w:sz="0" w:space="0" w:color="auto"/>
                    <w:bottom w:val="none" w:sz="0" w:space="0" w:color="auto"/>
                    <w:right w:val="none" w:sz="0" w:space="0" w:color="auto"/>
                  </w:divBdr>
                </w:div>
                <w:div w:id="361589835">
                  <w:marLeft w:val="0"/>
                  <w:marRight w:val="0"/>
                  <w:marTop w:val="0"/>
                  <w:marBottom w:val="0"/>
                  <w:divBdr>
                    <w:top w:val="none" w:sz="0" w:space="0" w:color="auto"/>
                    <w:left w:val="none" w:sz="0" w:space="0" w:color="auto"/>
                    <w:bottom w:val="none" w:sz="0" w:space="0" w:color="auto"/>
                    <w:right w:val="none" w:sz="0" w:space="0" w:color="auto"/>
                  </w:divBdr>
                </w:div>
                <w:div w:id="603152646">
                  <w:marLeft w:val="0"/>
                  <w:marRight w:val="0"/>
                  <w:marTop w:val="0"/>
                  <w:marBottom w:val="0"/>
                  <w:divBdr>
                    <w:top w:val="none" w:sz="0" w:space="0" w:color="auto"/>
                    <w:left w:val="none" w:sz="0" w:space="0" w:color="auto"/>
                    <w:bottom w:val="none" w:sz="0" w:space="0" w:color="auto"/>
                    <w:right w:val="none" w:sz="0" w:space="0" w:color="auto"/>
                  </w:divBdr>
                </w:div>
                <w:div w:id="1059666138">
                  <w:marLeft w:val="0"/>
                  <w:marRight w:val="0"/>
                  <w:marTop w:val="0"/>
                  <w:marBottom w:val="0"/>
                  <w:divBdr>
                    <w:top w:val="none" w:sz="0" w:space="0" w:color="auto"/>
                    <w:left w:val="none" w:sz="0" w:space="0" w:color="auto"/>
                    <w:bottom w:val="none" w:sz="0" w:space="0" w:color="auto"/>
                    <w:right w:val="none" w:sz="0" w:space="0" w:color="auto"/>
                  </w:divBdr>
                </w:div>
                <w:div w:id="163403105">
                  <w:marLeft w:val="0"/>
                  <w:marRight w:val="0"/>
                  <w:marTop w:val="0"/>
                  <w:marBottom w:val="0"/>
                  <w:divBdr>
                    <w:top w:val="none" w:sz="0" w:space="0" w:color="auto"/>
                    <w:left w:val="none" w:sz="0" w:space="0" w:color="auto"/>
                    <w:bottom w:val="none" w:sz="0" w:space="0" w:color="auto"/>
                    <w:right w:val="none" w:sz="0" w:space="0" w:color="auto"/>
                  </w:divBdr>
                </w:div>
              </w:divsChild>
            </w:div>
            <w:div w:id="544678803">
              <w:marLeft w:val="0"/>
              <w:marRight w:val="0"/>
              <w:marTop w:val="0"/>
              <w:marBottom w:val="0"/>
              <w:divBdr>
                <w:top w:val="none" w:sz="0" w:space="0" w:color="auto"/>
                <w:left w:val="none" w:sz="0" w:space="0" w:color="auto"/>
                <w:bottom w:val="none" w:sz="0" w:space="0" w:color="auto"/>
                <w:right w:val="none" w:sz="0" w:space="0" w:color="auto"/>
              </w:divBdr>
              <w:divsChild>
                <w:div w:id="1766266692">
                  <w:marLeft w:val="0"/>
                  <w:marRight w:val="0"/>
                  <w:marTop w:val="0"/>
                  <w:marBottom w:val="0"/>
                  <w:divBdr>
                    <w:top w:val="none" w:sz="0" w:space="0" w:color="auto"/>
                    <w:left w:val="none" w:sz="0" w:space="0" w:color="auto"/>
                    <w:bottom w:val="none" w:sz="0" w:space="0" w:color="auto"/>
                    <w:right w:val="none" w:sz="0" w:space="0" w:color="auto"/>
                  </w:divBdr>
                </w:div>
                <w:div w:id="894393611">
                  <w:marLeft w:val="0"/>
                  <w:marRight w:val="0"/>
                  <w:marTop w:val="0"/>
                  <w:marBottom w:val="0"/>
                  <w:divBdr>
                    <w:top w:val="none" w:sz="0" w:space="0" w:color="auto"/>
                    <w:left w:val="none" w:sz="0" w:space="0" w:color="auto"/>
                    <w:bottom w:val="none" w:sz="0" w:space="0" w:color="auto"/>
                    <w:right w:val="none" w:sz="0" w:space="0" w:color="auto"/>
                  </w:divBdr>
                </w:div>
              </w:divsChild>
            </w:div>
            <w:div w:id="383989128">
              <w:marLeft w:val="0"/>
              <w:marRight w:val="0"/>
              <w:marTop w:val="0"/>
              <w:marBottom w:val="0"/>
              <w:divBdr>
                <w:top w:val="none" w:sz="0" w:space="0" w:color="auto"/>
                <w:left w:val="none" w:sz="0" w:space="0" w:color="auto"/>
                <w:bottom w:val="none" w:sz="0" w:space="0" w:color="auto"/>
                <w:right w:val="none" w:sz="0" w:space="0" w:color="auto"/>
              </w:divBdr>
              <w:divsChild>
                <w:div w:id="1586114593">
                  <w:marLeft w:val="0"/>
                  <w:marRight w:val="0"/>
                  <w:marTop w:val="0"/>
                  <w:marBottom w:val="0"/>
                  <w:divBdr>
                    <w:top w:val="none" w:sz="0" w:space="0" w:color="auto"/>
                    <w:left w:val="none" w:sz="0" w:space="0" w:color="auto"/>
                    <w:bottom w:val="none" w:sz="0" w:space="0" w:color="auto"/>
                    <w:right w:val="none" w:sz="0" w:space="0" w:color="auto"/>
                  </w:divBdr>
                </w:div>
                <w:div w:id="2142771106">
                  <w:marLeft w:val="0"/>
                  <w:marRight w:val="0"/>
                  <w:marTop w:val="0"/>
                  <w:marBottom w:val="0"/>
                  <w:divBdr>
                    <w:top w:val="none" w:sz="0" w:space="0" w:color="auto"/>
                    <w:left w:val="none" w:sz="0" w:space="0" w:color="auto"/>
                    <w:bottom w:val="none" w:sz="0" w:space="0" w:color="auto"/>
                    <w:right w:val="none" w:sz="0" w:space="0" w:color="auto"/>
                  </w:divBdr>
                </w:div>
                <w:div w:id="875384554">
                  <w:marLeft w:val="0"/>
                  <w:marRight w:val="0"/>
                  <w:marTop w:val="0"/>
                  <w:marBottom w:val="0"/>
                  <w:divBdr>
                    <w:top w:val="none" w:sz="0" w:space="0" w:color="auto"/>
                    <w:left w:val="none" w:sz="0" w:space="0" w:color="auto"/>
                    <w:bottom w:val="none" w:sz="0" w:space="0" w:color="auto"/>
                    <w:right w:val="none" w:sz="0" w:space="0" w:color="auto"/>
                  </w:divBdr>
                </w:div>
                <w:div w:id="1987855265">
                  <w:marLeft w:val="0"/>
                  <w:marRight w:val="0"/>
                  <w:marTop w:val="0"/>
                  <w:marBottom w:val="0"/>
                  <w:divBdr>
                    <w:top w:val="none" w:sz="0" w:space="0" w:color="auto"/>
                    <w:left w:val="none" w:sz="0" w:space="0" w:color="auto"/>
                    <w:bottom w:val="none" w:sz="0" w:space="0" w:color="auto"/>
                    <w:right w:val="none" w:sz="0" w:space="0" w:color="auto"/>
                  </w:divBdr>
                </w:div>
                <w:div w:id="361593968">
                  <w:marLeft w:val="0"/>
                  <w:marRight w:val="0"/>
                  <w:marTop w:val="0"/>
                  <w:marBottom w:val="0"/>
                  <w:divBdr>
                    <w:top w:val="none" w:sz="0" w:space="0" w:color="auto"/>
                    <w:left w:val="none" w:sz="0" w:space="0" w:color="auto"/>
                    <w:bottom w:val="none" w:sz="0" w:space="0" w:color="auto"/>
                    <w:right w:val="none" w:sz="0" w:space="0" w:color="auto"/>
                  </w:divBdr>
                </w:div>
                <w:div w:id="350306322">
                  <w:marLeft w:val="0"/>
                  <w:marRight w:val="0"/>
                  <w:marTop w:val="0"/>
                  <w:marBottom w:val="0"/>
                  <w:divBdr>
                    <w:top w:val="none" w:sz="0" w:space="0" w:color="auto"/>
                    <w:left w:val="none" w:sz="0" w:space="0" w:color="auto"/>
                    <w:bottom w:val="none" w:sz="0" w:space="0" w:color="auto"/>
                    <w:right w:val="none" w:sz="0" w:space="0" w:color="auto"/>
                  </w:divBdr>
                </w:div>
              </w:divsChild>
            </w:div>
            <w:div w:id="2126581205">
              <w:marLeft w:val="0"/>
              <w:marRight w:val="0"/>
              <w:marTop w:val="0"/>
              <w:marBottom w:val="0"/>
              <w:divBdr>
                <w:top w:val="none" w:sz="0" w:space="0" w:color="auto"/>
                <w:left w:val="none" w:sz="0" w:space="0" w:color="auto"/>
                <w:bottom w:val="none" w:sz="0" w:space="0" w:color="auto"/>
                <w:right w:val="none" w:sz="0" w:space="0" w:color="auto"/>
              </w:divBdr>
              <w:divsChild>
                <w:div w:id="1055853040">
                  <w:marLeft w:val="0"/>
                  <w:marRight w:val="0"/>
                  <w:marTop w:val="0"/>
                  <w:marBottom w:val="0"/>
                  <w:divBdr>
                    <w:top w:val="none" w:sz="0" w:space="0" w:color="auto"/>
                    <w:left w:val="none" w:sz="0" w:space="0" w:color="auto"/>
                    <w:bottom w:val="none" w:sz="0" w:space="0" w:color="auto"/>
                    <w:right w:val="none" w:sz="0" w:space="0" w:color="auto"/>
                  </w:divBdr>
                </w:div>
                <w:div w:id="967471758">
                  <w:marLeft w:val="0"/>
                  <w:marRight w:val="0"/>
                  <w:marTop w:val="0"/>
                  <w:marBottom w:val="0"/>
                  <w:divBdr>
                    <w:top w:val="none" w:sz="0" w:space="0" w:color="auto"/>
                    <w:left w:val="none" w:sz="0" w:space="0" w:color="auto"/>
                    <w:bottom w:val="none" w:sz="0" w:space="0" w:color="auto"/>
                    <w:right w:val="none" w:sz="0" w:space="0" w:color="auto"/>
                  </w:divBdr>
                </w:div>
                <w:div w:id="1392002960">
                  <w:marLeft w:val="0"/>
                  <w:marRight w:val="0"/>
                  <w:marTop w:val="0"/>
                  <w:marBottom w:val="0"/>
                  <w:divBdr>
                    <w:top w:val="none" w:sz="0" w:space="0" w:color="auto"/>
                    <w:left w:val="none" w:sz="0" w:space="0" w:color="auto"/>
                    <w:bottom w:val="none" w:sz="0" w:space="0" w:color="auto"/>
                    <w:right w:val="none" w:sz="0" w:space="0" w:color="auto"/>
                  </w:divBdr>
                </w:div>
                <w:div w:id="1963883067">
                  <w:marLeft w:val="0"/>
                  <w:marRight w:val="0"/>
                  <w:marTop w:val="0"/>
                  <w:marBottom w:val="0"/>
                  <w:divBdr>
                    <w:top w:val="none" w:sz="0" w:space="0" w:color="auto"/>
                    <w:left w:val="none" w:sz="0" w:space="0" w:color="auto"/>
                    <w:bottom w:val="none" w:sz="0" w:space="0" w:color="auto"/>
                    <w:right w:val="none" w:sz="0" w:space="0" w:color="auto"/>
                  </w:divBdr>
                </w:div>
                <w:div w:id="1314290487">
                  <w:marLeft w:val="0"/>
                  <w:marRight w:val="0"/>
                  <w:marTop w:val="0"/>
                  <w:marBottom w:val="0"/>
                  <w:divBdr>
                    <w:top w:val="none" w:sz="0" w:space="0" w:color="auto"/>
                    <w:left w:val="none" w:sz="0" w:space="0" w:color="auto"/>
                    <w:bottom w:val="none" w:sz="0" w:space="0" w:color="auto"/>
                    <w:right w:val="none" w:sz="0" w:space="0" w:color="auto"/>
                  </w:divBdr>
                </w:div>
                <w:div w:id="554200646">
                  <w:marLeft w:val="0"/>
                  <w:marRight w:val="0"/>
                  <w:marTop w:val="0"/>
                  <w:marBottom w:val="0"/>
                  <w:divBdr>
                    <w:top w:val="none" w:sz="0" w:space="0" w:color="auto"/>
                    <w:left w:val="none" w:sz="0" w:space="0" w:color="auto"/>
                    <w:bottom w:val="none" w:sz="0" w:space="0" w:color="auto"/>
                    <w:right w:val="none" w:sz="0" w:space="0" w:color="auto"/>
                  </w:divBdr>
                </w:div>
                <w:div w:id="583301558">
                  <w:marLeft w:val="0"/>
                  <w:marRight w:val="0"/>
                  <w:marTop w:val="0"/>
                  <w:marBottom w:val="0"/>
                  <w:divBdr>
                    <w:top w:val="none" w:sz="0" w:space="0" w:color="auto"/>
                    <w:left w:val="none" w:sz="0" w:space="0" w:color="auto"/>
                    <w:bottom w:val="none" w:sz="0" w:space="0" w:color="auto"/>
                    <w:right w:val="none" w:sz="0" w:space="0" w:color="auto"/>
                  </w:divBdr>
                </w:div>
                <w:div w:id="524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16470</Characters>
  <Application>Microsoft Office Word</Application>
  <DocSecurity>0</DocSecurity>
  <Lines>137</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2017-09-28T09:43:00Z</dcterms:created>
  <dcterms:modified xsi:type="dcterms:W3CDTF">2017-09-28T09:43:00Z</dcterms:modified>
</cp:coreProperties>
</file>