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86677C" w:rsidRPr="00D92594">
        <w:rPr>
          <w:rFonts w:eastAsia="Calibri"/>
          <w:b/>
        </w:rPr>
        <w:t xml:space="preserve">Budowa mechaniczno-biologicznej oczyszczalni ścieków </w:t>
      </w:r>
      <w:r w:rsidR="0086677C" w:rsidRPr="00D92594">
        <w:rPr>
          <w:b/>
        </w:rPr>
        <w:t>w miejscowości Radomice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>pełniam warunki udziału w postępowaniu określone przez zamawiającego w Dziale 7 pkt.1 lit. b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 celu wykazania spełniania warunków udziału w postępowaniu, określonych przez zamawiającego w Dziale 6 pkt.1 lit b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497F6F"/>
    <w:rsid w:val="005442BF"/>
    <w:rsid w:val="005C71D2"/>
    <w:rsid w:val="005F2F76"/>
    <w:rsid w:val="006D7C48"/>
    <w:rsid w:val="0086677C"/>
    <w:rsid w:val="008F1121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11</cp:revision>
  <dcterms:created xsi:type="dcterms:W3CDTF">2017-05-31T09:42:00Z</dcterms:created>
  <dcterms:modified xsi:type="dcterms:W3CDTF">2017-06-27T13:38:00Z</dcterms:modified>
</cp:coreProperties>
</file>