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Default="006F5BAA" w:rsidP="006F5BAA">
      <w:pPr>
        <w:pStyle w:val="Bezodstpw1"/>
        <w:spacing w:line="276" w:lineRule="auto"/>
        <w:ind w:left="708"/>
        <w:jc w:val="center"/>
        <w:rPr>
          <w:rFonts w:ascii="Times New Roman" w:hAnsi="Times New Roman"/>
          <w:b/>
          <w:i/>
          <w:sz w:val="36"/>
          <w:szCs w:val="36"/>
        </w:rPr>
      </w:pPr>
      <w:r>
        <w:rPr>
          <w:rFonts w:ascii="Times New Roman" w:eastAsia="Calibri" w:hAnsi="Times New Roman"/>
          <w:b/>
          <w:i/>
          <w:sz w:val="36"/>
          <w:szCs w:val="36"/>
        </w:rPr>
        <w:t>PRZEBUDOWA TRZECH ODCINKÓW DRÓG GMINNYCH</w:t>
      </w:r>
      <w:r w:rsidR="001647D4">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CA6517" w:rsidRPr="00CA6517">
        <w:rPr>
          <w:rStyle w:val="FontStyle19"/>
          <w:sz w:val="24"/>
          <w:szCs w:val="24"/>
        </w:rPr>
        <w:t>Zastępca Wójta</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mgr Kazimierz Mątowski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0F34F5" w:rsidRPr="000F34F5">
        <w:rPr>
          <w:rStyle w:val="FontStyle36"/>
          <w:color w:val="auto"/>
        </w:rPr>
        <w:t>2</w:t>
      </w:r>
      <w:r w:rsidR="006F5BAA">
        <w:rPr>
          <w:rStyle w:val="FontStyle36"/>
          <w:color w:val="auto"/>
        </w:rPr>
        <w:t>8</w:t>
      </w:r>
      <w:r w:rsidRPr="000F34F5">
        <w:rPr>
          <w:rStyle w:val="FontStyle36"/>
          <w:color w:val="auto"/>
        </w:rPr>
        <w:t>.06.2017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trzech odcinków</w:t>
      </w:r>
      <w:r w:rsidR="00607E90" w:rsidRPr="00215059">
        <w:rPr>
          <w:rFonts w:cs="Arial"/>
        </w:rPr>
        <w:t xml:space="preserve"> dróg gminnych</w:t>
      </w:r>
      <w:r w:rsidR="002E39AF" w:rsidRPr="00A3760C">
        <w:t>.</w:t>
      </w:r>
    </w:p>
    <w:p w:rsidR="00A3760C" w:rsidRDefault="00CA73BF" w:rsidP="00122A05">
      <w:pPr>
        <w:pStyle w:val="Akapitzlist"/>
        <w:numPr>
          <w:ilvl w:val="0"/>
          <w:numId w:val="101"/>
        </w:numPr>
        <w:spacing w:line="276" w:lineRule="auto"/>
        <w:ind w:left="284" w:hanging="284"/>
        <w:jc w:val="both"/>
      </w:pPr>
      <w:r w:rsidRPr="00A3760C">
        <w:t xml:space="preserve">Zakres rzeczowy </w:t>
      </w:r>
      <w:r w:rsidR="00607E90" w:rsidRPr="00324656">
        <w:t xml:space="preserve">objęty niniejszym postępowaniem, podzielony został na </w:t>
      </w:r>
      <w:r w:rsidR="00607E90">
        <w:t>trzy</w:t>
      </w:r>
      <w:r w:rsidR="00607E90" w:rsidRPr="00324656">
        <w:t xml:space="preserve"> części:</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 zamówienia:</w:t>
      </w:r>
      <w:r w:rsidR="00FE67F2" w:rsidRPr="00D44B9F">
        <w:t xml:space="preserve"> Przebudowa drogi gminnej Chlebowo - Chodorążek nr 170513 C</w:t>
      </w:r>
      <w:r w:rsidR="00047738" w:rsidRPr="00D44B9F">
        <w:t>,</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Przebudowa drogi gminnej w m. Biskupin,</w:t>
      </w:r>
    </w:p>
    <w:p w:rsidR="00241B5E" w:rsidRPr="00D44B9F" w:rsidRDefault="00241B5E" w:rsidP="00122A05">
      <w:pPr>
        <w:pStyle w:val="Akapitzlist"/>
        <w:numPr>
          <w:ilvl w:val="0"/>
          <w:numId w:val="104"/>
        </w:numPr>
        <w:spacing w:line="276" w:lineRule="auto"/>
        <w:ind w:left="567" w:hanging="283"/>
        <w:jc w:val="both"/>
      </w:pPr>
      <w:r w:rsidRPr="00D44B9F">
        <w:t>część III zamówienia:</w:t>
      </w:r>
      <w:r w:rsidR="00D44B9F" w:rsidRPr="00D44B9F">
        <w:t xml:space="preserve"> Przebudowa drogi gminnej Nr 170510C Okrąg - Kolankowo ul. Spacerowa w m. Lipno Wieś I</w:t>
      </w:r>
    </w:p>
    <w:p w:rsidR="00A3760C" w:rsidRDefault="00A3760C" w:rsidP="00122A05">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684625" w:rsidRDefault="00241B5E" w:rsidP="00241B5E">
      <w:pPr>
        <w:spacing w:line="360" w:lineRule="auto"/>
        <w:ind w:left="284"/>
        <w:jc w:val="both"/>
        <w:rPr>
          <w:b/>
          <w:u w:val="single"/>
        </w:rPr>
      </w:pPr>
      <w:r w:rsidRPr="00684625">
        <w:rPr>
          <w:b/>
          <w:u w:val="single"/>
        </w:rPr>
        <w:t>Część I zamówienia:</w:t>
      </w:r>
      <w:r w:rsidR="00FE67F2" w:rsidRPr="00684625">
        <w:rPr>
          <w:b/>
        </w:rPr>
        <w:t xml:space="preserve"> Przebudowa drogi gminnej Chlebowo - Chodorążek nr 170513 C</w:t>
      </w:r>
      <w:r w:rsidRPr="00684625">
        <w:rPr>
          <w:b/>
          <w:u w:val="single"/>
        </w:rPr>
        <w:t xml:space="preserve"> </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Przedmiotowa inwestycja zlokalizowana jest w miejscowości Chlebowo. Pas drogowy stanowi działkę </w:t>
      </w:r>
      <w:r w:rsidR="00FE67F2" w:rsidRPr="00684625">
        <w:rPr>
          <w:rFonts w:ascii="Times New Roman" w:hAnsi="Times New Roman"/>
        </w:rPr>
        <w:t>279/2</w:t>
      </w:r>
      <w:r w:rsidRPr="00684625">
        <w:rPr>
          <w:rFonts w:ascii="Times New Roman" w:hAnsi="Times New Roman"/>
        </w:rPr>
        <w:t xml:space="preserve"> obręb Chlebowo. Istniejąca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047738" w:rsidRPr="00047738">
        <w:rPr>
          <w:rFonts w:ascii="Times New Roman" w:eastAsiaTheme="minorHAnsi" w:hAnsi="Times New Roman"/>
          <w:lang w:eastAsia="en-US"/>
        </w:rPr>
        <w:t>z licznymi ubytkami</w:t>
      </w:r>
      <w:r w:rsidRPr="00684625">
        <w:rPr>
          <w:rFonts w:ascii="Times New Roman" w:hAnsi="Times New Roman"/>
        </w:rPr>
        <w:t xml:space="preserve">, bez uregulowanych poboczy. Teren objęty inwestycją jest częściowo zurbanizowany. Wzdłuż drogi zlokalizowane są domy mieszkalne. Na terenie objętym inwestycją nie występuje zadrzewienie oraz infrastruktura kolidująca z remontem. </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 xml:space="preserve">995 mb </w:t>
      </w:r>
      <w:r w:rsidR="00567372" w:rsidRPr="00684625">
        <w:rPr>
          <w:rFonts w:ascii="Times New Roman" w:hAnsi="Times New Roman"/>
        </w:rPr>
        <w:t xml:space="preserve">nawierzchni bitumicznej o szerokości 5,5 m (z lokalnymi poszerzeniami o spadku daszkowym i jednostronnym 2% z obu stronnymi poboczami utwardzonymi kruszywem nie sortowanym o grubości 15 cm i rowami przydrożnymi. </w:t>
      </w:r>
      <w:r w:rsidR="00684625" w:rsidRPr="00684625">
        <w:rPr>
          <w:rFonts w:ascii="Times New Roman" w:eastAsiaTheme="minorHAnsi" w:hAnsi="Times New Roman"/>
        </w:rPr>
        <w:t>Do ka</w:t>
      </w:r>
      <w:r w:rsidR="00684625" w:rsidRPr="00684625">
        <w:rPr>
          <w:rFonts w:ascii="Times New Roman" w:eastAsia="ArialMT" w:hAnsi="Times New Roman"/>
        </w:rPr>
        <w:t>ż</w:t>
      </w:r>
      <w:r w:rsidR="00684625" w:rsidRPr="00684625">
        <w:rPr>
          <w:rFonts w:ascii="Times New Roman" w:eastAsiaTheme="minorHAnsi" w:hAnsi="Times New Roman"/>
        </w:rPr>
        <w:t>dej przyleg</w:t>
      </w:r>
      <w:r w:rsidR="00684625" w:rsidRPr="00684625">
        <w:rPr>
          <w:rFonts w:ascii="Times New Roman" w:eastAsia="ArialMT" w:hAnsi="Times New Roman"/>
        </w:rPr>
        <w:t>ł</w:t>
      </w:r>
      <w:r w:rsidR="00684625" w:rsidRPr="00684625">
        <w:rPr>
          <w:rFonts w:ascii="Times New Roman" w:eastAsiaTheme="minorHAnsi" w:hAnsi="Times New Roman"/>
        </w:rPr>
        <w:t>ej dzia</w:t>
      </w:r>
      <w:r w:rsidR="00684625" w:rsidRPr="00684625">
        <w:rPr>
          <w:rFonts w:ascii="Times New Roman" w:eastAsia="ArialMT" w:hAnsi="Times New Roman"/>
        </w:rPr>
        <w:t>ł</w:t>
      </w:r>
      <w:r w:rsidR="00684625" w:rsidRPr="00684625">
        <w:rPr>
          <w:rFonts w:ascii="Times New Roman" w:eastAsiaTheme="minorHAnsi" w:hAnsi="Times New Roman"/>
        </w:rPr>
        <w:t>ki projekt przewiduje wykonanie zjazdów.</w:t>
      </w:r>
      <w:r w:rsidR="00567372" w:rsidRPr="00684625">
        <w:rPr>
          <w:rFonts w:ascii="Times New Roman" w:hAnsi="Times New Roman"/>
        </w:rPr>
        <w:t>.</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lastRenderedPageBreak/>
        <w:t xml:space="preserve">Warstwa </w:t>
      </w:r>
      <w:r w:rsidRPr="00684625">
        <w:rPr>
          <w:rFonts w:ascii="Times New Roman" w:eastAsia="ArialMT" w:hAnsi="Times New Roman"/>
        </w:rPr>
        <w:t>ś</w:t>
      </w:r>
      <w:r w:rsidRPr="00684625">
        <w:rPr>
          <w:rFonts w:ascii="Times New Roman" w:eastAsiaTheme="minorHAnsi" w:hAnsi="Times New Roman"/>
        </w:rPr>
        <w:t>cieralna AC 8 S wg WT2 2010</w:t>
      </w:r>
      <w:r>
        <w:rPr>
          <w:rFonts w:ascii="Times New Roman" w:eastAsiaTheme="minorHAnsi" w:hAnsi="Times New Roman"/>
        </w:rPr>
        <w:t xml:space="preserve"> </w:t>
      </w:r>
      <w:proofErr w:type="spellStart"/>
      <w:r w:rsidRPr="00684625">
        <w:rPr>
          <w:rFonts w:ascii="Times New Roman" w:eastAsiaTheme="minorHAnsi" w:hAnsi="Times New Roman"/>
        </w:rPr>
        <w:t>r</w:t>
      </w:r>
      <w:proofErr w:type="spellEnd"/>
      <w:r w:rsidRPr="00684625">
        <w:rPr>
          <w:rFonts w:ascii="Times New Roman" w:eastAsiaTheme="minorHAnsi" w:hAnsi="Times New Roman"/>
        </w:rPr>
        <w:t xml:space="preserve"> gr. 3 cm;</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wi</w:t>
      </w:r>
      <w:r w:rsidRPr="00684625">
        <w:rPr>
          <w:rFonts w:ascii="Times New Roman" w:eastAsia="ArialMT" w:hAnsi="Times New Roman"/>
        </w:rPr>
        <w:t>ążą</w:t>
      </w:r>
      <w:r w:rsidRPr="00684625">
        <w:rPr>
          <w:rFonts w:ascii="Times New Roman" w:eastAsiaTheme="minorHAnsi" w:hAnsi="Times New Roman"/>
        </w:rPr>
        <w:t>ca AC 11W wg WT2 2010r gr. 4 cm;</w:t>
      </w:r>
    </w:p>
    <w:p w:rsidR="00684625" w:rsidRPr="00684625" w:rsidRDefault="00684625" w:rsidP="00122A05">
      <w:pPr>
        <w:pStyle w:val="Bezodstpw"/>
        <w:numPr>
          <w:ilvl w:val="0"/>
          <w:numId w:val="106"/>
        </w:numPr>
        <w:spacing w:line="276" w:lineRule="auto"/>
        <w:ind w:left="851" w:hanging="284"/>
        <w:jc w:val="both"/>
        <w:rPr>
          <w:rFonts w:ascii="Times New Roman" w:eastAsiaTheme="minorEastAsia" w:hAnsi="Times New Roman"/>
        </w:rPr>
      </w:pPr>
      <w:r w:rsidRPr="00684625">
        <w:rPr>
          <w:rFonts w:ascii="Times New Roman" w:eastAsiaTheme="minorHAnsi" w:hAnsi="Times New Roman"/>
        </w:rPr>
        <w:t>Warstwa podbudowy zasadnicza otrzymana z wymieszania istniej</w:t>
      </w:r>
      <w:r w:rsidRPr="00684625">
        <w:rPr>
          <w:rFonts w:ascii="Times New Roman" w:eastAsia="ArialMT" w:hAnsi="Times New Roman"/>
        </w:rPr>
        <w:t>ą</w:t>
      </w:r>
      <w:r w:rsidRPr="00684625">
        <w:rPr>
          <w:rFonts w:ascii="Times New Roman" w:eastAsiaTheme="minorHAnsi" w:hAnsi="Times New Roman"/>
        </w:rPr>
        <w:t>cej podbudowy z mieszank</w:t>
      </w:r>
      <w:r w:rsidRPr="00684625">
        <w:rPr>
          <w:rFonts w:ascii="Times New Roman" w:eastAsia="ArialMT" w:hAnsi="Times New Roman"/>
        </w:rPr>
        <w:t xml:space="preserve">ą </w:t>
      </w:r>
      <w:r w:rsidRPr="00684625">
        <w:rPr>
          <w:rFonts w:ascii="Times New Roman" w:eastAsiaTheme="minorHAnsi" w:hAnsi="Times New Roman"/>
        </w:rPr>
        <w:t>niezwi</w:t>
      </w:r>
      <w:r w:rsidRPr="00684625">
        <w:rPr>
          <w:rFonts w:ascii="Times New Roman" w:eastAsia="ArialMT" w:hAnsi="Times New Roman"/>
        </w:rPr>
        <w:t>ą</w:t>
      </w:r>
      <w:r w:rsidRPr="00684625">
        <w:rPr>
          <w:rFonts w:ascii="Times New Roman" w:eastAsiaTheme="minorHAnsi" w:hAnsi="Times New Roman"/>
        </w:rPr>
        <w:t>zan</w:t>
      </w:r>
      <w:r w:rsidRPr="00684625">
        <w:rPr>
          <w:rFonts w:ascii="Times New Roman" w:eastAsia="ArialMT" w:hAnsi="Times New Roman"/>
        </w:rPr>
        <w:t xml:space="preserve">ą </w:t>
      </w:r>
      <w:r w:rsidRPr="00684625">
        <w:rPr>
          <w:rFonts w:ascii="Times New Roman" w:eastAsiaTheme="minorHAnsi" w:hAnsi="Times New Roman"/>
        </w:rPr>
        <w:t xml:space="preserve">z kruszywa </w:t>
      </w:r>
      <w:r w:rsidRPr="00684625">
        <w:rPr>
          <w:rFonts w:ascii="Times New Roman" w:eastAsia="ArialMT" w:hAnsi="Times New Roman"/>
        </w:rPr>
        <w:t>ł</w:t>
      </w:r>
      <w:r w:rsidRPr="00684625">
        <w:rPr>
          <w:rFonts w:ascii="Times New Roman" w:eastAsiaTheme="minorHAnsi" w:hAnsi="Times New Roman"/>
        </w:rPr>
        <w:t>amanego stabilizowanego mechanicznie C</w:t>
      </w:r>
      <w:r w:rsidRPr="00684625">
        <w:rPr>
          <w:rFonts w:ascii="Times New Roman" w:eastAsiaTheme="minorHAnsi" w:hAnsi="Times New Roman"/>
          <w:vertAlign w:val="subscript"/>
        </w:rPr>
        <w:t xml:space="preserve">90/3 </w:t>
      </w:r>
      <w:r w:rsidRPr="00684625">
        <w:rPr>
          <w:rFonts w:ascii="Times New Roman" w:eastAsiaTheme="minorHAnsi" w:hAnsi="Times New Roman"/>
        </w:rPr>
        <w:t>0/31,5 wg WT 4 2010r nasypan</w:t>
      </w:r>
      <w:r w:rsidRPr="00684625">
        <w:rPr>
          <w:rFonts w:ascii="Times New Roman" w:eastAsia="ArialMT" w:hAnsi="Times New Roman"/>
        </w:rPr>
        <w:t xml:space="preserve">ą </w:t>
      </w:r>
      <w:r w:rsidRPr="00684625">
        <w:rPr>
          <w:rFonts w:ascii="Times New Roman" w:eastAsiaTheme="minorHAnsi" w:hAnsi="Times New Roman"/>
        </w:rPr>
        <w:t>w ilo</w:t>
      </w:r>
      <w:r w:rsidRPr="00684625">
        <w:rPr>
          <w:rFonts w:ascii="Times New Roman" w:eastAsia="ArialMT" w:hAnsi="Times New Roman"/>
        </w:rPr>
        <w:t>ś</w:t>
      </w:r>
      <w:r w:rsidRPr="00684625">
        <w:rPr>
          <w:rFonts w:ascii="Times New Roman" w:eastAsiaTheme="minorHAnsi" w:hAnsi="Times New Roman"/>
        </w:rPr>
        <w:t xml:space="preserve">ci 15 cm o </w:t>
      </w:r>
      <w:r w:rsidRPr="00684625">
        <w:rPr>
          <w:rFonts w:ascii="Times New Roman" w:eastAsia="ArialMT" w:hAnsi="Times New Roman"/>
        </w:rPr>
        <w:t>łą</w:t>
      </w:r>
      <w:r w:rsidRPr="00684625">
        <w:rPr>
          <w:rFonts w:ascii="Times New Roman" w:eastAsiaTheme="minorHAnsi" w:hAnsi="Times New Roman"/>
        </w:rPr>
        <w:t>cznej grubo</w:t>
      </w:r>
      <w:r w:rsidRPr="00684625">
        <w:rPr>
          <w:rFonts w:ascii="Times New Roman" w:eastAsia="ArialMT" w:hAnsi="Times New Roman"/>
        </w:rPr>
        <w:t>ś</w:t>
      </w:r>
      <w:r w:rsidRPr="00684625">
        <w:rPr>
          <w:rFonts w:ascii="Times New Roman" w:eastAsiaTheme="minorHAnsi" w:hAnsi="Times New Roman"/>
        </w:rPr>
        <w:t>ci po wymieszaniu i zag</w:t>
      </w:r>
      <w:r w:rsidRPr="00684625">
        <w:rPr>
          <w:rFonts w:ascii="Times New Roman" w:eastAsia="ArialMT" w:hAnsi="Times New Roman"/>
        </w:rPr>
        <w:t>ę</w:t>
      </w:r>
      <w:r w:rsidRPr="00684625">
        <w:rPr>
          <w:rFonts w:ascii="Times New Roman" w:eastAsiaTheme="minorHAnsi" w:hAnsi="Times New Roman"/>
        </w:rPr>
        <w:t>szczeniu 23 cm 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140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 ;</w:t>
      </w:r>
    </w:p>
    <w:p w:rsidR="00684625" w:rsidRPr="00684625" w:rsidRDefault="00684625" w:rsidP="00122A05">
      <w:pPr>
        <w:pStyle w:val="Bezodstpw"/>
        <w:numPr>
          <w:ilvl w:val="0"/>
          <w:numId w:val="105"/>
        </w:numPr>
        <w:spacing w:line="276" w:lineRule="auto"/>
        <w:ind w:left="567" w:hanging="283"/>
        <w:jc w:val="both"/>
        <w:rPr>
          <w:rFonts w:ascii="Times New Roman" w:eastAsiaTheme="minorHAnsi" w:hAnsi="Times New Roman"/>
        </w:rPr>
      </w:pPr>
      <w:r w:rsidRPr="00684625">
        <w:rPr>
          <w:rFonts w:ascii="Times New Roman" w:eastAsiaTheme="minorHAnsi" w:hAnsi="Times New Roman"/>
        </w:rPr>
        <w:t>Konstrukcja zjazdu.</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 xml:space="preserve">cieralna AC 11S wg WT2 2010r </w:t>
      </w:r>
      <w:proofErr w:type="spellStart"/>
      <w:r w:rsidRPr="00684625">
        <w:rPr>
          <w:rFonts w:ascii="Times New Roman" w:eastAsiaTheme="minorHAnsi" w:hAnsi="Times New Roman"/>
        </w:rPr>
        <w:t>gr</w:t>
      </w:r>
      <w:proofErr w:type="spellEnd"/>
      <w:r w:rsidRPr="00684625">
        <w:rPr>
          <w:rFonts w:ascii="Times New Roman" w:eastAsiaTheme="minorHAnsi" w:hAnsi="Times New Roman"/>
        </w:rPr>
        <w:t xml:space="preserve"> 4 cm;</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podbudowy zasadnicza z mieszanki niezwi</w:t>
      </w:r>
      <w:r w:rsidRPr="00684625">
        <w:rPr>
          <w:rFonts w:ascii="Times New Roman" w:eastAsia="ArialMT" w:hAnsi="Times New Roman"/>
        </w:rPr>
        <w:t>ą</w:t>
      </w:r>
      <w:r w:rsidRPr="00684625">
        <w:rPr>
          <w:rFonts w:ascii="Times New Roman" w:eastAsiaTheme="minorHAnsi" w:hAnsi="Times New Roman"/>
        </w:rPr>
        <w:t xml:space="preserve">zanej z kruszywa </w:t>
      </w:r>
      <w:r w:rsidRPr="00684625">
        <w:rPr>
          <w:rFonts w:ascii="Times New Roman" w:eastAsia="ArialMT" w:hAnsi="Times New Roman"/>
        </w:rPr>
        <w:t>ł</w:t>
      </w:r>
      <w:r w:rsidRPr="00684625">
        <w:rPr>
          <w:rFonts w:ascii="Times New Roman" w:eastAsiaTheme="minorHAnsi" w:hAnsi="Times New Roman"/>
        </w:rPr>
        <w:t>amanego stabilizowanego mechanicznie C</w:t>
      </w:r>
      <w:r w:rsidRPr="00684625">
        <w:rPr>
          <w:rFonts w:ascii="Times New Roman" w:eastAsiaTheme="minorHAnsi" w:hAnsi="Times New Roman"/>
          <w:vertAlign w:val="subscript"/>
        </w:rPr>
        <w:t>90/3</w:t>
      </w:r>
      <w:r w:rsidRPr="00684625">
        <w:rPr>
          <w:rFonts w:ascii="Times New Roman" w:eastAsiaTheme="minorHAnsi" w:hAnsi="Times New Roman"/>
        </w:rPr>
        <w:t xml:space="preserve"> 0/31,5 wg WT 4 2010r </w:t>
      </w:r>
      <w:r w:rsidRPr="00684625">
        <w:rPr>
          <w:rFonts w:ascii="Times New Roman" w:eastAsia="ArialMT" w:hAnsi="Times New Roman"/>
        </w:rPr>
        <w:t>ułoż</w:t>
      </w:r>
      <w:r w:rsidRPr="00684625">
        <w:rPr>
          <w:rFonts w:ascii="Times New Roman" w:eastAsiaTheme="minorHAnsi" w:hAnsi="Times New Roman"/>
        </w:rPr>
        <w:t xml:space="preserve">onej w dwóch warstwach 13 i 8 cm o </w:t>
      </w:r>
      <w:r w:rsidRPr="00684625">
        <w:rPr>
          <w:rFonts w:ascii="Times New Roman" w:eastAsia="ArialMT" w:hAnsi="Times New Roman"/>
        </w:rPr>
        <w:t>łą</w:t>
      </w:r>
      <w:r w:rsidRPr="00684625">
        <w:rPr>
          <w:rFonts w:ascii="Times New Roman" w:eastAsiaTheme="minorHAnsi" w:hAnsi="Times New Roman"/>
        </w:rPr>
        <w:t>cznej grubo</w:t>
      </w:r>
      <w:r w:rsidRPr="00684625">
        <w:rPr>
          <w:rFonts w:ascii="Times New Roman" w:eastAsia="ArialMT" w:hAnsi="Times New Roman"/>
        </w:rPr>
        <w:t>ś</w:t>
      </w:r>
      <w:r w:rsidRPr="00684625">
        <w:rPr>
          <w:rFonts w:ascii="Times New Roman" w:eastAsiaTheme="minorHAnsi" w:hAnsi="Times New Roman"/>
        </w:rPr>
        <w:t>ci 23 cm;</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ods</w:t>
      </w:r>
      <w:r w:rsidRPr="00684625">
        <w:rPr>
          <w:rFonts w:ascii="Times New Roman" w:eastAsia="ArialMT" w:hAnsi="Times New Roman"/>
        </w:rPr>
        <w:t>ą</w:t>
      </w:r>
      <w:r w:rsidRPr="00684625">
        <w:rPr>
          <w:rFonts w:ascii="Times New Roman" w:eastAsiaTheme="minorHAnsi" w:hAnsi="Times New Roman"/>
        </w:rPr>
        <w:t>czaj</w:t>
      </w:r>
      <w:r w:rsidRPr="00684625">
        <w:rPr>
          <w:rFonts w:ascii="Times New Roman" w:eastAsia="ArialMT" w:hAnsi="Times New Roman"/>
        </w:rPr>
        <w:t>ą</w:t>
      </w:r>
      <w:r w:rsidRPr="00684625">
        <w:rPr>
          <w:rFonts w:ascii="Times New Roman" w:eastAsiaTheme="minorHAnsi" w:hAnsi="Times New Roman"/>
        </w:rPr>
        <w:t xml:space="preserve">ca wykonana z piasku o WSP </w:t>
      </w:r>
      <w:proofErr w:type="spellStart"/>
      <w:r w:rsidRPr="00684625">
        <w:rPr>
          <w:rFonts w:ascii="Times New Roman" w:eastAsiaTheme="minorHAnsi" w:hAnsi="Times New Roman"/>
        </w:rPr>
        <w:t>wodoprzp</w:t>
      </w:r>
      <w:proofErr w:type="spellEnd"/>
      <w:r w:rsidRPr="00684625">
        <w:rPr>
          <w:rFonts w:ascii="Times New Roman" w:eastAsiaTheme="minorHAnsi" w:hAnsi="Times New Roman"/>
        </w:rPr>
        <w:t>. K</w:t>
      </w:r>
      <w:r w:rsidRPr="00684625">
        <w:rPr>
          <w:rFonts w:ascii="Times New Roman" w:eastAsiaTheme="minorHAnsi" w:hAnsi="Times New Roman"/>
          <w:vertAlign w:val="subscript"/>
        </w:rPr>
        <w:t>10</w:t>
      </w:r>
      <w:r w:rsidRPr="00684625">
        <w:rPr>
          <w:rFonts w:ascii="Times New Roman" w:eastAsiaTheme="minorHAnsi" w:hAnsi="Times New Roman"/>
        </w:rPr>
        <w:t xml:space="preserve"> 8 m/d i I</w:t>
      </w:r>
      <w:r w:rsidRPr="00684625">
        <w:rPr>
          <w:rFonts w:ascii="Times New Roman" w:eastAsiaTheme="minorHAnsi" w:hAnsi="Times New Roman"/>
          <w:vertAlign w:val="subscript"/>
        </w:rPr>
        <w:t>s</w:t>
      </w:r>
      <w:r w:rsidRPr="00684625">
        <w:rPr>
          <w:rFonts w:ascii="Times New Roman" w:eastAsia="ArialMT" w:hAnsi="Times New Roman"/>
        </w:rPr>
        <w:t>≥</w:t>
      </w:r>
      <w:r w:rsidRPr="00684625">
        <w:rPr>
          <w:rFonts w:ascii="Times New Roman" w:eastAsiaTheme="minorHAnsi" w:hAnsi="Times New Roman"/>
        </w:rPr>
        <w:t>1,0 grubo</w:t>
      </w:r>
      <w:r w:rsidRPr="00684625">
        <w:rPr>
          <w:rFonts w:ascii="Times New Roman" w:eastAsia="ArialMT" w:hAnsi="Times New Roman"/>
        </w:rPr>
        <w:t>ś</w:t>
      </w:r>
      <w:r w:rsidRPr="00684625">
        <w:rPr>
          <w:rFonts w:ascii="Times New Roman" w:eastAsiaTheme="minorHAnsi" w:hAnsi="Times New Roman"/>
        </w:rPr>
        <w:t>ci 10 cm;</w:t>
      </w:r>
    </w:p>
    <w:p w:rsidR="00684625" w:rsidRPr="00684625" w:rsidRDefault="00684625" w:rsidP="00122A05">
      <w:pPr>
        <w:pStyle w:val="Bezodstpw"/>
        <w:numPr>
          <w:ilvl w:val="0"/>
          <w:numId w:val="107"/>
        </w:numPr>
        <w:spacing w:line="276" w:lineRule="auto"/>
        <w:ind w:left="851" w:hanging="284"/>
        <w:jc w:val="both"/>
        <w:rPr>
          <w:rFonts w:ascii="Times New Roman" w:hAnsi="Times New Roman"/>
        </w:rPr>
      </w:pPr>
      <w:r w:rsidRPr="00684625">
        <w:rPr>
          <w:rFonts w:ascii="Times New Roman" w:eastAsiaTheme="minorHAnsi" w:hAnsi="Times New Roman"/>
        </w:rPr>
        <w:t>Sprofilowane i zag</w:t>
      </w:r>
      <w:r w:rsidRPr="00684625">
        <w:rPr>
          <w:rFonts w:ascii="Times New Roman" w:eastAsia="ArialMT" w:hAnsi="Times New Roman"/>
        </w:rPr>
        <w:t>ę</w:t>
      </w:r>
      <w:r w:rsidRPr="00684625">
        <w:rPr>
          <w:rFonts w:ascii="Times New Roman" w:eastAsiaTheme="minorHAnsi" w:hAnsi="Times New Roman"/>
        </w:rPr>
        <w:t>szczone pod</w:t>
      </w:r>
      <w:r w:rsidRPr="00684625">
        <w:rPr>
          <w:rFonts w:ascii="Times New Roman" w:eastAsia="ArialMT" w:hAnsi="Times New Roman"/>
        </w:rPr>
        <w:t>łoż</w:t>
      </w:r>
      <w:r w:rsidRPr="00684625">
        <w:rPr>
          <w:rFonts w:ascii="Times New Roman" w:eastAsiaTheme="minorHAnsi" w:hAnsi="Times New Roman"/>
        </w:rPr>
        <w:t>e gruntowe G-1 E</w:t>
      </w:r>
      <w:r w:rsidRPr="00684625">
        <w:rPr>
          <w:rFonts w:ascii="Times New Roman" w:eastAsiaTheme="minorHAnsi" w:hAnsi="Times New Roman"/>
          <w:vertAlign w:val="subscript"/>
        </w:rPr>
        <w:t>2</w:t>
      </w:r>
      <w:r w:rsidRPr="00684625">
        <w:rPr>
          <w:rFonts w:ascii="Times New Roman" w:eastAsiaTheme="minorHAnsi" w:hAnsi="Times New Roman"/>
        </w:rPr>
        <w:t xml:space="preserve"> </w:t>
      </w:r>
      <w:r w:rsidRPr="00684625">
        <w:rPr>
          <w:rFonts w:ascii="Times New Roman" w:eastAsia="ArialMT" w:hAnsi="Times New Roman"/>
        </w:rPr>
        <w:t>≥</w:t>
      </w:r>
      <w:r w:rsidRPr="00684625">
        <w:rPr>
          <w:rFonts w:ascii="Times New Roman" w:eastAsiaTheme="minorHAnsi" w:hAnsi="Times New Roman"/>
        </w:rPr>
        <w:t>80Mpa I</w:t>
      </w:r>
      <w:r w:rsidRPr="00684625">
        <w:rPr>
          <w:rFonts w:ascii="Times New Roman" w:eastAsiaTheme="minorHAnsi" w:hAnsi="Times New Roman"/>
          <w:vertAlign w:val="subscript"/>
        </w:rPr>
        <w:t>s</w:t>
      </w:r>
      <w:r w:rsidRPr="00684625">
        <w:rPr>
          <w:rFonts w:ascii="Times New Roman" w:eastAsia="ArialMT" w:hAnsi="Times New Roman"/>
        </w:rPr>
        <w:t>≥</w:t>
      </w:r>
      <w:r w:rsidRPr="00684625">
        <w:rPr>
          <w:rFonts w:ascii="Times New Roman" w:eastAsiaTheme="minorHAnsi" w:hAnsi="Times New Roman"/>
        </w:rPr>
        <w:t>1,0.</w:t>
      </w:r>
    </w:p>
    <w:p w:rsidR="00241B5E" w:rsidRPr="00121C16" w:rsidRDefault="00241B5E" w:rsidP="00121C16">
      <w:pPr>
        <w:spacing w:line="360" w:lineRule="auto"/>
        <w:ind w:left="284"/>
        <w:jc w:val="both"/>
        <w:rPr>
          <w:b/>
          <w:u w:val="single"/>
        </w:rPr>
      </w:pPr>
      <w:r w:rsidRPr="00121C16">
        <w:rPr>
          <w:b/>
          <w:u w:val="single"/>
        </w:rPr>
        <w:t>Część I</w:t>
      </w:r>
      <w:r w:rsidR="00047738" w:rsidRPr="00121C16">
        <w:rPr>
          <w:b/>
          <w:u w:val="single"/>
        </w:rPr>
        <w:t>I</w:t>
      </w:r>
      <w:r w:rsidRPr="00121C16">
        <w:rPr>
          <w:b/>
          <w:u w:val="single"/>
        </w:rPr>
        <w:t xml:space="preserve"> zamówienia: </w:t>
      </w:r>
      <w:r w:rsidR="00047738" w:rsidRPr="00121C16">
        <w:rPr>
          <w:rFonts w:eastAsiaTheme="minorHAnsi"/>
          <w:b/>
          <w:lang w:eastAsia="en-US"/>
        </w:rPr>
        <w:t>Przebudowa drogi gminnej w m. Biskupin</w:t>
      </w:r>
    </w:p>
    <w:p w:rsidR="00241B5E" w:rsidRPr="00215059" w:rsidRDefault="00241B5E" w:rsidP="00122A05">
      <w:pPr>
        <w:numPr>
          <w:ilvl w:val="0"/>
          <w:numId w:val="103"/>
        </w:numPr>
        <w:spacing w:line="276" w:lineRule="auto"/>
        <w:ind w:left="567" w:hanging="283"/>
        <w:jc w:val="both"/>
      </w:pPr>
      <w:r w:rsidRPr="00215059">
        <w:t xml:space="preserve">Projektowana inwestycja zlokalizowana jest w miejscowości </w:t>
      </w:r>
      <w:r w:rsidR="00047738">
        <w:t>Biskupin</w:t>
      </w:r>
      <w:r w:rsidRPr="00215059">
        <w:t xml:space="preserve"> Pas drogowy stanowi działkę </w:t>
      </w:r>
      <w:r w:rsidR="00047738">
        <w:t>91/2</w:t>
      </w:r>
      <w:r w:rsidRPr="00215059">
        <w:t xml:space="preserve"> obręb </w:t>
      </w:r>
      <w:r w:rsidR="00047738">
        <w:t>Biskupin</w:t>
      </w:r>
      <w:r w:rsidRPr="00215059">
        <w:t xml:space="preserve">. Istniejąca droga posiada nawierzchnię </w:t>
      </w:r>
      <w:r w:rsidR="00047738" w:rsidRPr="00047738">
        <w:rPr>
          <w:rFonts w:eastAsiaTheme="minorHAnsi"/>
          <w:lang w:eastAsia="en-US"/>
        </w:rPr>
        <w:t>gruntow</w:t>
      </w:r>
      <w:r w:rsidR="00047738" w:rsidRPr="00047738">
        <w:rPr>
          <w:rFonts w:eastAsia="ArialMT"/>
          <w:lang w:eastAsia="en-US"/>
        </w:rPr>
        <w:t xml:space="preserve">ą </w:t>
      </w:r>
      <w:r w:rsidR="00047738" w:rsidRPr="00047738">
        <w:rPr>
          <w:rFonts w:eastAsiaTheme="minorHAnsi"/>
          <w:lang w:eastAsia="en-US"/>
        </w:rPr>
        <w:t>z licznymi ubytkami</w:t>
      </w:r>
      <w:r w:rsidRPr="00215059">
        <w:t xml:space="preserve">. Teren jest częściowo zurbanizowany. Wzdłuż drogi zlokalizowane są domy mieszkalne. Na terenie objętym inwestycją nie występuje zadrzewienie oraz infrastruktura kolidująca z remontem. </w:t>
      </w:r>
    </w:p>
    <w:p w:rsidR="00241B5E" w:rsidRPr="00047738" w:rsidRDefault="00241B5E" w:rsidP="00122A05">
      <w:pPr>
        <w:pStyle w:val="Akapitzlist"/>
        <w:numPr>
          <w:ilvl w:val="0"/>
          <w:numId w:val="103"/>
        </w:numPr>
        <w:spacing w:line="276" w:lineRule="auto"/>
        <w:ind w:left="567" w:hanging="283"/>
        <w:jc w:val="both"/>
      </w:pPr>
      <w:r w:rsidRPr="00047738">
        <w:t xml:space="preserve">Zamówienie obejmuje wykonanie </w:t>
      </w:r>
      <w:r w:rsidR="00047738" w:rsidRPr="00047738">
        <w:t>946,1 mb nawierzchni bitumicznej o szeroko</w:t>
      </w:r>
      <w:r w:rsidR="00047738" w:rsidRPr="00047738">
        <w:rPr>
          <w:rFonts w:hint="eastAsia"/>
        </w:rPr>
        <w:t>ś</w:t>
      </w:r>
      <w:r w:rsidR="00047738" w:rsidRPr="00047738">
        <w:t>ci 4,0 m o spadku daszkowym jednostronnym 2% z obu stronnymi poboczami utwardzonymi kruszywem nie sortowanym grubo</w:t>
      </w:r>
      <w:r w:rsidR="00047738" w:rsidRPr="00047738">
        <w:rPr>
          <w:rFonts w:hint="eastAsia"/>
        </w:rPr>
        <w:t>ś</w:t>
      </w:r>
      <w:r w:rsidR="00047738" w:rsidRPr="00047738">
        <w:t>ci 20 cm i rowami przydro</w:t>
      </w:r>
      <w:r w:rsidR="00047738" w:rsidRPr="00047738">
        <w:rPr>
          <w:rFonts w:hint="eastAsia"/>
        </w:rPr>
        <w:t>ż</w:t>
      </w:r>
      <w:r w:rsidR="00047738" w:rsidRPr="00047738">
        <w:t>nymi. Do ka</w:t>
      </w:r>
      <w:r w:rsidR="00047738" w:rsidRPr="00047738">
        <w:rPr>
          <w:rFonts w:hint="eastAsia"/>
        </w:rPr>
        <w:t>ż</w:t>
      </w:r>
      <w:r w:rsidR="00047738" w:rsidRPr="00047738">
        <w:t>dej przyleg</w:t>
      </w:r>
      <w:r w:rsidR="00047738" w:rsidRPr="00047738">
        <w:rPr>
          <w:rFonts w:hint="eastAsia"/>
        </w:rPr>
        <w:t>ł</w:t>
      </w:r>
      <w:r w:rsidR="00047738" w:rsidRPr="00047738">
        <w:t>ej dzia</w:t>
      </w:r>
      <w:r w:rsidR="00047738" w:rsidRPr="00047738">
        <w:rPr>
          <w:rFonts w:hint="eastAsia"/>
        </w:rPr>
        <w:t>ł</w:t>
      </w:r>
      <w:r w:rsidR="00047738" w:rsidRPr="00047738">
        <w:t>ki projekt przewiduje wykonanie zjazdów.</w:t>
      </w:r>
    </w:p>
    <w:p w:rsidR="00241B5E" w:rsidRPr="00047738" w:rsidRDefault="00241B5E" w:rsidP="00122A05">
      <w:pPr>
        <w:pStyle w:val="Bezodstpw"/>
        <w:numPr>
          <w:ilvl w:val="0"/>
          <w:numId w:val="103"/>
        </w:numPr>
        <w:spacing w:line="276" w:lineRule="auto"/>
        <w:ind w:left="567" w:hanging="283"/>
        <w:jc w:val="both"/>
        <w:rPr>
          <w:rFonts w:ascii="Times New Roman" w:hAnsi="Times New Roman"/>
        </w:rPr>
      </w:pPr>
      <w:r w:rsidRPr="00047738">
        <w:rPr>
          <w:rFonts w:ascii="Times New Roman" w:hAnsi="Times New Roman"/>
        </w:rPr>
        <w:t>Konstrukcja jezdni</w:t>
      </w:r>
    </w:p>
    <w:p w:rsidR="00047738" w:rsidRPr="00047738" w:rsidRDefault="00047738" w:rsidP="00122A05">
      <w:pPr>
        <w:pStyle w:val="Bezodstpw"/>
        <w:numPr>
          <w:ilvl w:val="0"/>
          <w:numId w:val="108"/>
        </w:numPr>
        <w:spacing w:line="276" w:lineRule="auto"/>
        <w:ind w:left="851" w:hanging="284"/>
        <w:jc w:val="both"/>
        <w:rPr>
          <w:rFonts w:ascii="Times New Roman" w:eastAsiaTheme="minorHAnsi" w:hAnsi="Times New Roman"/>
        </w:rPr>
      </w:pPr>
      <w:r w:rsidRPr="00047738">
        <w:rPr>
          <w:rFonts w:ascii="Times New Roman" w:eastAsiaTheme="minorHAnsi" w:hAnsi="Times New Roman"/>
        </w:rPr>
        <w:t>Powierzchniowe utrwalenie przy u</w:t>
      </w:r>
      <w:r w:rsidRPr="00047738">
        <w:rPr>
          <w:rFonts w:ascii="Times New Roman" w:eastAsia="ArialMT" w:hAnsi="Times New Roman"/>
        </w:rPr>
        <w:t>ż</w:t>
      </w:r>
      <w:r w:rsidRPr="00047738">
        <w:rPr>
          <w:rFonts w:ascii="Times New Roman" w:eastAsiaTheme="minorHAnsi" w:hAnsi="Times New Roman"/>
        </w:rPr>
        <w:t>yciu grysów i emulsji</w:t>
      </w:r>
    </w:p>
    <w:p w:rsidR="00047738" w:rsidRPr="00047738" w:rsidRDefault="00047738" w:rsidP="00122A05">
      <w:pPr>
        <w:pStyle w:val="Bezodstpw"/>
        <w:numPr>
          <w:ilvl w:val="0"/>
          <w:numId w:val="108"/>
        </w:numPr>
        <w:spacing w:line="276" w:lineRule="auto"/>
        <w:ind w:left="851" w:hanging="284"/>
        <w:jc w:val="both"/>
        <w:rPr>
          <w:rFonts w:ascii="Times New Roman" w:eastAsiaTheme="minorHAnsi" w:hAnsi="Times New Roman"/>
        </w:rPr>
      </w:pPr>
      <w:r w:rsidRPr="00047738">
        <w:rPr>
          <w:rFonts w:ascii="Times New Roman" w:eastAsiaTheme="minorHAnsi" w:hAnsi="Times New Roman"/>
        </w:rPr>
        <w:t>Warstwa wi</w:t>
      </w:r>
      <w:r w:rsidRPr="00047738">
        <w:rPr>
          <w:rFonts w:ascii="Times New Roman" w:eastAsia="ArialMT" w:hAnsi="Times New Roman"/>
        </w:rPr>
        <w:t>ążą</w:t>
      </w:r>
      <w:r w:rsidRPr="00047738">
        <w:rPr>
          <w:rFonts w:ascii="Times New Roman" w:eastAsiaTheme="minorHAnsi" w:hAnsi="Times New Roman"/>
        </w:rPr>
        <w:t>ca AC 11W wg WT2 2010r gr. 4 cm</w:t>
      </w:r>
    </w:p>
    <w:p w:rsidR="00047738" w:rsidRPr="00047738" w:rsidRDefault="00047738" w:rsidP="00122A05">
      <w:pPr>
        <w:pStyle w:val="Bezodstpw"/>
        <w:numPr>
          <w:ilvl w:val="0"/>
          <w:numId w:val="108"/>
        </w:numPr>
        <w:spacing w:line="276" w:lineRule="auto"/>
        <w:ind w:left="851" w:hanging="284"/>
        <w:jc w:val="both"/>
        <w:rPr>
          <w:rFonts w:ascii="Times New Roman" w:eastAsiaTheme="minorHAnsi" w:hAnsi="Times New Roman"/>
        </w:rPr>
      </w:pPr>
      <w:r w:rsidRPr="00047738">
        <w:rPr>
          <w:rFonts w:ascii="Times New Roman" w:eastAsiaTheme="minorHAnsi" w:hAnsi="Times New Roman"/>
        </w:rPr>
        <w:t>Warstwa wyrównuj</w:t>
      </w:r>
      <w:r w:rsidRPr="00047738">
        <w:rPr>
          <w:rFonts w:ascii="Times New Roman" w:eastAsia="ArialMT" w:hAnsi="Times New Roman"/>
        </w:rPr>
        <w:t>ą</w:t>
      </w:r>
      <w:r w:rsidRPr="00047738">
        <w:rPr>
          <w:rFonts w:ascii="Times New Roman" w:eastAsiaTheme="minorHAnsi" w:hAnsi="Times New Roman"/>
        </w:rPr>
        <w:t xml:space="preserve">ca z kruszywa </w:t>
      </w:r>
      <w:r w:rsidRPr="00047738">
        <w:rPr>
          <w:rFonts w:ascii="Times New Roman" w:eastAsia="ArialMT" w:hAnsi="Times New Roman"/>
        </w:rPr>
        <w:t>ł</w:t>
      </w:r>
      <w:r w:rsidRPr="00047738">
        <w:rPr>
          <w:rFonts w:ascii="Times New Roman" w:eastAsiaTheme="minorHAnsi" w:hAnsi="Times New Roman"/>
        </w:rPr>
        <w:t>amanego stabilizowanego</w:t>
      </w:r>
      <w:r w:rsidRPr="00047738">
        <w:rPr>
          <w:rFonts w:ascii="Times New Roman" w:hAnsi="Times New Roman"/>
        </w:rPr>
        <w:t xml:space="preserve"> </w:t>
      </w:r>
      <w:r w:rsidRPr="00047738">
        <w:rPr>
          <w:rFonts w:ascii="Times New Roman" w:eastAsiaTheme="minorHAnsi" w:hAnsi="Times New Roman"/>
        </w:rPr>
        <w:t>mechanicznie o grubo</w:t>
      </w:r>
      <w:r w:rsidRPr="00047738">
        <w:rPr>
          <w:rFonts w:ascii="Times New Roman" w:eastAsia="ArialMT" w:hAnsi="Times New Roman"/>
        </w:rPr>
        <w:t>ś</w:t>
      </w:r>
      <w:r w:rsidRPr="00047738">
        <w:rPr>
          <w:rFonts w:ascii="Times New Roman" w:eastAsiaTheme="minorHAnsi" w:hAnsi="Times New Roman"/>
        </w:rPr>
        <w:t>ci 10 cm</w:t>
      </w:r>
    </w:p>
    <w:p w:rsidR="00047738" w:rsidRPr="00121C16" w:rsidRDefault="00047738" w:rsidP="00122A05">
      <w:pPr>
        <w:pStyle w:val="Bezodstpw"/>
        <w:numPr>
          <w:ilvl w:val="0"/>
          <w:numId w:val="108"/>
        </w:numPr>
        <w:spacing w:line="276" w:lineRule="auto"/>
        <w:ind w:left="851" w:hanging="284"/>
        <w:jc w:val="both"/>
        <w:rPr>
          <w:rFonts w:ascii="Times New Roman" w:hAnsi="Times New Roman"/>
        </w:rPr>
      </w:pPr>
      <w:r w:rsidRPr="00047738">
        <w:rPr>
          <w:rFonts w:ascii="Times New Roman" w:eastAsiaTheme="minorHAnsi" w:hAnsi="Times New Roman"/>
        </w:rPr>
        <w:t>Sprofilowana i zag</w:t>
      </w:r>
      <w:r w:rsidRPr="00047738">
        <w:rPr>
          <w:rFonts w:ascii="Times New Roman" w:eastAsia="ArialMT" w:hAnsi="Times New Roman"/>
        </w:rPr>
        <w:t>ę</w:t>
      </w:r>
      <w:r w:rsidRPr="00047738">
        <w:rPr>
          <w:rFonts w:ascii="Times New Roman" w:eastAsiaTheme="minorHAnsi" w:hAnsi="Times New Roman"/>
        </w:rPr>
        <w:t>szczona istniej</w:t>
      </w:r>
      <w:r w:rsidRPr="00047738">
        <w:rPr>
          <w:rFonts w:ascii="Times New Roman" w:eastAsia="ArialMT" w:hAnsi="Times New Roman"/>
        </w:rPr>
        <w:t>ą</w:t>
      </w:r>
      <w:r w:rsidRPr="00047738">
        <w:rPr>
          <w:rFonts w:ascii="Times New Roman" w:eastAsiaTheme="minorHAnsi" w:hAnsi="Times New Roman"/>
        </w:rPr>
        <w:t>ca nawierzchnia jako podbudowa.</w:t>
      </w:r>
    </w:p>
    <w:p w:rsidR="00241B5E" w:rsidRPr="00121C16" w:rsidRDefault="00241B5E" w:rsidP="00121C16">
      <w:pPr>
        <w:pStyle w:val="Bezodstpw"/>
        <w:spacing w:line="276" w:lineRule="auto"/>
        <w:ind w:left="284"/>
        <w:jc w:val="both"/>
        <w:rPr>
          <w:rFonts w:ascii="Times New Roman" w:hAnsi="Times New Roman"/>
          <w:b/>
          <w:u w:val="single"/>
        </w:rPr>
      </w:pPr>
      <w:r w:rsidRPr="00121C16">
        <w:rPr>
          <w:rFonts w:ascii="Times New Roman" w:hAnsi="Times New Roman"/>
          <w:b/>
          <w:u w:val="single"/>
        </w:rPr>
        <w:t xml:space="preserve">Część III </w:t>
      </w:r>
      <w:r w:rsidR="00121C16" w:rsidRPr="00121C16">
        <w:rPr>
          <w:rFonts w:ascii="Times New Roman" w:eastAsiaTheme="minorHAnsi" w:hAnsi="Times New Roman"/>
          <w:b/>
          <w:u w:val="single"/>
        </w:rPr>
        <w:t>Przebudowa drogi gminnej Nr 170510C Okrąg - Kolankowo ul. Spacerowa w m. Lipno Wieś I</w:t>
      </w:r>
    </w:p>
    <w:p w:rsidR="00241B5E" w:rsidRPr="00121C16" w:rsidRDefault="00241B5E" w:rsidP="00122A05">
      <w:pPr>
        <w:pStyle w:val="Bezodstpw"/>
        <w:numPr>
          <w:ilvl w:val="0"/>
          <w:numId w:val="109"/>
        </w:numPr>
        <w:spacing w:line="276" w:lineRule="auto"/>
        <w:ind w:left="567" w:hanging="283"/>
        <w:jc w:val="both"/>
        <w:rPr>
          <w:rFonts w:ascii="Times New Roman" w:hAnsi="Times New Roman"/>
        </w:rPr>
      </w:pPr>
      <w:r w:rsidRPr="00121C16">
        <w:rPr>
          <w:rFonts w:ascii="Times New Roman" w:hAnsi="Times New Roman"/>
        </w:rPr>
        <w:t xml:space="preserve">Projektowana inwestycja zlokalizowana jest w miejscowości </w:t>
      </w:r>
      <w:r w:rsidR="00121C16" w:rsidRPr="00121C16">
        <w:rPr>
          <w:rFonts w:ascii="Times New Roman" w:eastAsiaTheme="minorHAnsi" w:hAnsi="Times New Roman"/>
        </w:rPr>
        <w:t>Lipno Wieś I</w:t>
      </w:r>
      <w:r w:rsidRPr="00121C16">
        <w:rPr>
          <w:rFonts w:ascii="Times New Roman" w:hAnsi="Times New Roman"/>
        </w:rPr>
        <w:t xml:space="preserve"> Pas drogowy stanowi działkę </w:t>
      </w:r>
      <w:r w:rsidR="00121C16" w:rsidRPr="00121C16">
        <w:rPr>
          <w:rFonts w:ascii="Times New Roman" w:eastAsiaTheme="minorHAnsi" w:hAnsi="Times New Roman"/>
        </w:rPr>
        <w:t>161</w:t>
      </w:r>
      <w:r w:rsidR="002B38A0">
        <w:rPr>
          <w:rFonts w:ascii="Times New Roman" w:eastAsiaTheme="minorHAnsi" w:hAnsi="Times New Roman"/>
        </w:rPr>
        <w:t xml:space="preserve"> i</w:t>
      </w:r>
      <w:r w:rsidR="00121C16" w:rsidRPr="00121C16">
        <w:rPr>
          <w:rFonts w:ascii="Times New Roman" w:eastAsiaTheme="minorHAnsi" w:hAnsi="Times New Roman"/>
        </w:rPr>
        <w:t xml:space="preserve"> 231</w:t>
      </w:r>
      <w:r w:rsidRPr="00121C16">
        <w:rPr>
          <w:rFonts w:ascii="Times New Roman" w:hAnsi="Times New Roman"/>
        </w:rPr>
        <w:t xml:space="preserve"> obręb Lipno Wieś I. Istniejąca droga posiada nawierzchnię </w:t>
      </w:r>
      <w:r w:rsidR="00121C16" w:rsidRPr="00121C16">
        <w:rPr>
          <w:rFonts w:ascii="Times New Roman" w:eastAsiaTheme="minorHAnsi" w:hAnsi="Times New Roman"/>
        </w:rPr>
        <w:t>gruntow</w:t>
      </w:r>
      <w:r w:rsidR="00121C16" w:rsidRPr="00121C16">
        <w:rPr>
          <w:rFonts w:ascii="Times New Roman" w:eastAsia="ArialMT" w:hAnsi="Times New Roman"/>
        </w:rPr>
        <w:t xml:space="preserve">ą </w:t>
      </w:r>
      <w:r w:rsidR="00121C16" w:rsidRPr="00121C16">
        <w:rPr>
          <w:rFonts w:ascii="Times New Roman" w:eastAsiaTheme="minorHAnsi" w:hAnsi="Times New Roman"/>
        </w:rPr>
        <w:t>z licznymi ubytkami</w:t>
      </w:r>
      <w:r w:rsidRPr="00121C16">
        <w:rPr>
          <w:rFonts w:ascii="Times New Roman" w:hAnsi="Times New Roman"/>
        </w:rPr>
        <w:t>. Teren jest częściowo zurbanizowany. Wzdłuż drogi zlokalizowane są domy mieszkalne. Na terenie objętym inwestycją nie występuje zadrzewienie oraz infrastruktura kolidująca z remontem.</w:t>
      </w:r>
    </w:p>
    <w:p w:rsidR="00241B5E" w:rsidRPr="00121C16" w:rsidRDefault="00241B5E" w:rsidP="00122A05">
      <w:pPr>
        <w:pStyle w:val="Bezodstpw"/>
        <w:numPr>
          <w:ilvl w:val="0"/>
          <w:numId w:val="109"/>
        </w:numPr>
        <w:spacing w:line="276" w:lineRule="auto"/>
        <w:ind w:left="567" w:hanging="283"/>
        <w:jc w:val="both"/>
        <w:rPr>
          <w:rFonts w:ascii="Times New Roman" w:hAnsi="Times New Roman"/>
        </w:rPr>
      </w:pPr>
      <w:r w:rsidRPr="00121C16">
        <w:rPr>
          <w:rFonts w:ascii="Times New Roman" w:hAnsi="Times New Roman"/>
        </w:rPr>
        <w:t xml:space="preserve">Zamówienie obejmuje wykonanie </w:t>
      </w:r>
      <w:r w:rsidR="00121C16" w:rsidRPr="00121C16">
        <w:rPr>
          <w:rFonts w:ascii="Times New Roman" w:eastAsiaTheme="minorHAnsi" w:hAnsi="Times New Roman"/>
        </w:rPr>
        <w:t>682 mb nawierzchni bitumicznej o szeroko</w:t>
      </w:r>
      <w:r w:rsidR="00121C16" w:rsidRPr="00121C16">
        <w:rPr>
          <w:rFonts w:ascii="Times New Roman" w:eastAsia="ArialMT" w:hAnsi="Times New Roman"/>
        </w:rPr>
        <w:t>ś</w:t>
      </w:r>
      <w:r w:rsidR="00121C16" w:rsidRPr="00121C16">
        <w:rPr>
          <w:rFonts w:ascii="Times New Roman" w:eastAsiaTheme="minorHAnsi" w:hAnsi="Times New Roman"/>
        </w:rPr>
        <w:t>ci 5,0 m (z lokalnymi zaw</w:t>
      </w:r>
      <w:r w:rsidR="00121C16" w:rsidRPr="00121C16">
        <w:rPr>
          <w:rFonts w:ascii="Times New Roman" w:eastAsia="ArialMT" w:hAnsi="Times New Roman"/>
        </w:rPr>
        <w:t>ęż</w:t>
      </w:r>
      <w:r w:rsidR="00121C16" w:rsidRPr="00121C16">
        <w:rPr>
          <w:rFonts w:ascii="Times New Roman" w:eastAsiaTheme="minorHAnsi" w:hAnsi="Times New Roman"/>
        </w:rPr>
        <w:t>eniami o spadku daszkowym i jednostronnym 2% z obu stronnymi poboczami utwardzonymi kruszywem nie sortowanym grubo</w:t>
      </w:r>
      <w:r w:rsidR="00121C16" w:rsidRPr="00121C16">
        <w:rPr>
          <w:rFonts w:ascii="Times New Roman" w:eastAsia="ArialMT" w:hAnsi="Times New Roman"/>
        </w:rPr>
        <w:t>ś</w:t>
      </w:r>
      <w:r w:rsidR="00121C16" w:rsidRPr="00121C16">
        <w:rPr>
          <w:rFonts w:ascii="Times New Roman" w:eastAsiaTheme="minorHAnsi" w:hAnsi="Times New Roman"/>
        </w:rPr>
        <w:t>ci 15 cm i rowami przydro</w:t>
      </w:r>
      <w:r w:rsidR="00121C16" w:rsidRPr="00121C16">
        <w:rPr>
          <w:rFonts w:ascii="Times New Roman" w:eastAsia="ArialMT" w:hAnsi="Times New Roman"/>
        </w:rPr>
        <w:t>ż</w:t>
      </w:r>
      <w:r w:rsidR="00121C16" w:rsidRPr="00121C16">
        <w:rPr>
          <w:rFonts w:ascii="Times New Roman" w:eastAsiaTheme="minorHAnsi" w:hAnsi="Times New Roman"/>
        </w:rPr>
        <w:t>nymi. Do ka</w:t>
      </w:r>
      <w:r w:rsidR="00121C16" w:rsidRPr="00121C16">
        <w:rPr>
          <w:rFonts w:ascii="Times New Roman" w:eastAsia="ArialMT" w:hAnsi="Times New Roman"/>
        </w:rPr>
        <w:t>ż</w:t>
      </w:r>
      <w:r w:rsidR="00121C16" w:rsidRPr="00121C16">
        <w:rPr>
          <w:rFonts w:ascii="Times New Roman" w:eastAsiaTheme="minorHAnsi" w:hAnsi="Times New Roman"/>
        </w:rPr>
        <w:t>dej przyleg</w:t>
      </w:r>
      <w:r w:rsidR="00121C16" w:rsidRPr="00121C16">
        <w:rPr>
          <w:rFonts w:ascii="Times New Roman" w:eastAsia="ArialMT" w:hAnsi="Times New Roman"/>
        </w:rPr>
        <w:t>ł</w:t>
      </w:r>
      <w:r w:rsidR="00121C16" w:rsidRPr="00121C16">
        <w:rPr>
          <w:rFonts w:ascii="Times New Roman" w:eastAsiaTheme="minorHAnsi" w:hAnsi="Times New Roman"/>
        </w:rPr>
        <w:t>ej dzia</w:t>
      </w:r>
      <w:r w:rsidR="00121C16" w:rsidRPr="00121C16">
        <w:rPr>
          <w:rFonts w:ascii="Times New Roman" w:eastAsia="ArialMT" w:hAnsi="Times New Roman"/>
        </w:rPr>
        <w:t>ł</w:t>
      </w:r>
      <w:r w:rsidR="00121C16" w:rsidRPr="00121C16">
        <w:rPr>
          <w:rFonts w:ascii="Times New Roman" w:eastAsiaTheme="minorHAnsi" w:hAnsi="Times New Roman"/>
        </w:rPr>
        <w:t>ki projekt przewiduje wykonanie zjazdów.</w:t>
      </w:r>
    </w:p>
    <w:p w:rsidR="00241B5E" w:rsidRPr="00121C16" w:rsidRDefault="00241B5E" w:rsidP="00122A05">
      <w:pPr>
        <w:pStyle w:val="Bezodstpw"/>
        <w:numPr>
          <w:ilvl w:val="0"/>
          <w:numId w:val="109"/>
        </w:numPr>
        <w:spacing w:line="276" w:lineRule="auto"/>
        <w:ind w:left="567" w:hanging="283"/>
        <w:jc w:val="both"/>
        <w:rPr>
          <w:rFonts w:ascii="Times New Roman" w:hAnsi="Times New Roman"/>
        </w:rPr>
      </w:pPr>
      <w:r w:rsidRPr="00121C16">
        <w:rPr>
          <w:rFonts w:ascii="Times New Roman" w:hAnsi="Times New Roman"/>
        </w:rPr>
        <w:t>Konstrukcja jezdni</w:t>
      </w:r>
    </w:p>
    <w:p w:rsidR="00121C16" w:rsidRPr="00121C16" w:rsidRDefault="00121C16" w:rsidP="00122A05">
      <w:pPr>
        <w:pStyle w:val="Bezodstpw"/>
        <w:numPr>
          <w:ilvl w:val="0"/>
          <w:numId w:val="110"/>
        </w:numPr>
        <w:spacing w:line="276" w:lineRule="auto"/>
        <w:ind w:left="851" w:hanging="284"/>
        <w:jc w:val="both"/>
        <w:rPr>
          <w:rFonts w:ascii="Times New Roman" w:eastAsiaTheme="minorHAnsi" w:hAnsi="Times New Roman"/>
        </w:rPr>
      </w:pPr>
      <w:r w:rsidRPr="00121C16">
        <w:rPr>
          <w:rFonts w:ascii="Times New Roman" w:eastAsiaTheme="minorHAnsi" w:hAnsi="Times New Roman"/>
        </w:rPr>
        <w:t>Powierzchniowe utrwalanie nawierzchni drogowych emulsj</w:t>
      </w:r>
      <w:r w:rsidRPr="00121C16">
        <w:rPr>
          <w:rFonts w:ascii="Times New Roman" w:eastAsia="ArialMT" w:hAnsi="Times New Roman"/>
        </w:rPr>
        <w:t xml:space="preserve">ą </w:t>
      </w:r>
      <w:r w:rsidRPr="00121C16">
        <w:rPr>
          <w:rFonts w:ascii="Times New Roman" w:eastAsiaTheme="minorHAnsi" w:hAnsi="Times New Roman"/>
        </w:rPr>
        <w:t>asfaltow</w:t>
      </w:r>
      <w:r w:rsidRPr="00121C16">
        <w:rPr>
          <w:rFonts w:ascii="Times New Roman" w:eastAsia="ArialMT" w:hAnsi="Times New Roman"/>
        </w:rPr>
        <w:t>ą</w:t>
      </w:r>
      <w:r>
        <w:rPr>
          <w:rFonts w:ascii="Times New Roman" w:eastAsia="ArialMT" w:hAnsi="Times New Roman"/>
        </w:rPr>
        <w:t xml:space="preserve"> </w:t>
      </w:r>
      <w:r w:rsidRPr="00121C16">
        <w:rPr>
          <w:rFonts w:ascii="Times New Roman" w:eastAsiaTheme="minorHAnsi" w:hAnsi="Times New Roman"/>
        </w:rPr>
        <w:t xml:space="preserve">i grysem </w:t>
      </w:r>
      <w:r w:rsidRPr="00121C16">
        <w:rPr>
          <w:rFonts w:ascii="Times New Roman" w:eastAsiaTheme="minorHAnsi" w:hAnsi="Times New Roman"/>
        </w:rPr>
        <w:lastRenderedPageBreak/>
        <w:t>kamiennym</w:t>
      </w:r>
    </w:p>
    <w:p w:rsidR="00121C16" w:rsidRPr="00121C16" w:rsidRDefault="00121C16" w:rsidP="00122A05">
      <w:pPr>
        <w:pStyle w:val="Bezodstpw"/>
        <w:numPr>
          <w:ilvl w:val="0"/>
          <w:numId w:val="110"/>
        </w:numPr>
        <w:spacing w:line="276" w:lineRule="auto"/>
        <w:ind w:left="851" w:hanging="284"/>
        <w:jc w:val="both"/>
        <w:rPr>
          <w:rFonts w:ascii="Times New Roman" w:eastAsiaTheme="minorHAnsi" w:hAnsi="Times New Roman"/>
        </w:rPr>
      </w:pPr>
      <w:r w:rsidRPr="00121C16">
        <w:rPr>
          <w:rFonts w:ascii="Times New Roman" w:eastAsiaTheme="minorHAnsi" w:hAnsi="Times New Roman"/>
        </w:rPr>
        <w:t>Warstwa wi</w:t>
      </w:r>
      <w:r w:rsidRPr="00121C16">
        <w:rPr>
          <w:rFonts w:ascii="Times New Roman" w:eastAsia="ArialMT" w:hAnsi="Times New Roman"/>
        </w:rPr>
        <w:t>ążą</w:t>
      </w:r>
      <w:r w:rsidRPr="00121C16">
        <w:rPr>
          <w:rFonts w:ascii="Times New Roman" w:eastAsiaTheme="minorHAnsi" w:hAnsi="Times New Roman"/>
        </w:rPr>
        <w:t>ca AC 11W wg WT2 2010r o gr.4 cm;</w:t>
      </w:r>
    </w:p>
    <w:p w:rsidR="00241B5E" w:rsidRPr="00121C16" w:rsidRDefault="00121C16" w:rsidP="00122A05">
      <w:pPr>
        <w:pStyle w:val="Bezodstpw"/>
        <w:numPr>
          <w:ilvl w:val="0"/>
          <w:numId w:val="110"/>
        </w:numPr>
        <w:spacing w:line="276" w:lineRule="auto"/>
        <w:ind w:left="851" w:hanging="284"/>
        <w:jc w:val="both"/>
        <w:rPr>
          <w:rFonts w:ascii="Times New Roman" w:hAnsi="Times New Roman"/>
        </w:rPr>
      </w:pPr>
      <w:r w:rsidRPr="00121C16">
        <w:rPr>
          <w:rFonts w:ascii="Times New Roman" w:eastAsiaTheme="minorHAnsi" w:hAnsi="Times New Roman"/>
        </w:rPr>
        <w:t>Warstwa podbudowy zasadnicza z mieszanki niezwi</w:t>
      </w:r>
      <w:r w:rsidRPr="00121C16">
        <w:rPr>
          <w:rFonts w:ascii="Times New Roman" w:eastAsia="ArialMT" w:hAnsi="Times New Roman"/>
        </w:rPr>
        <w:t>ą</w:t>
      </w:r>
      <w:r w:rsidRPr="00121C16">
        <w:rPr>
          <w:rFonts w:ascii="Times New Roman" w:eastAsiaTheme="minorHAnsi" w:hAnsi="Times New Roman"/>
        </w:rPr>
        <w:t xml:space="preserve">zanej z kruszywa </w:t>
      </w:r>
      <w:r w:rsidRPr="00121C16">
        <w:rPr>
          <w:rFonts w:ascii="Times New Roman" w:eastAsia="ArialMT" w:hAnsi="Times New Roman"/>
        </w:rPr>
        <w:t>ł</w:t>
      </w:r>
      <w:r w:rsidRPr="00121C16">
        <w:rPr>
          <w:rFonts w:ascii="Times New Roman" w:eastAsiaTheme="minorHAnsi" w:hAnsi="Times New Roman"/>
        </w:rPr>
        <w:t>amanego stabilizowanego mechanicznie C</w:t>
      </w:r>
      <w:r w:rsidRPr="00121C16">
        <w:rPr>
          <w:rFonts w:ascii="Times New Roman" w:eastAsiaTheme="minorHAnsi" w:hAnsi="Times New Roman"/>
          <w:vertAlign w:val="subscript"/>
        </w:rPr>
        <w:t xml:space="preserve">90/3 </w:t>
      </w:r>
      <w:r w:rsidRPr="00121C16">
        <w:rPr>
          <w:rFonts w:ascii="Times New Roman" w:eastAsiaTheme="minorHAnsi" w:hAnsi="Times New Roman"/>
        </w:rPr>
        <w:t>0/31,5 wg WT 4 2010r grubo</w:t>
      </w:r>
      <w:r w:rsidRPr="00121C16">
        <w:rPr>
          <w:rFonts w:ascii="Times New Roman" w:eastAsia="ArialMT" w:hAnsi="Times New Roman"/>
        </w:rPr>
        <w:t>ś</w:t>
      </w:r>
      <w:r w:rsidRPr="00121C16">
        <w:rPr>
          <w:rFonts w:ascii="Times New Roman" w:eastAsiaTheme="minorHAnsi" w:hAnsi="Times New Roman"/>
        </w:rPr>
        <w:t>ci 15 cm;</w:t>
      </w:r>
    </w:p>
    <w:p w:rsidR="00121C16" w:rsidRPr="00121C16" w:rsidRDefault="00121C16" w:rsidP="00122A05">
      <w:pPr>
        <w:pStyle w:val="Bezodstpw"/>
        <w:numPr>
          <w:ilvl w:val="0"/>
          <w:numId w:val="109"/>
        </w:numPr>
        <w:spacing w:line="276" w:lineRule="auto"/>
        <w:ind w:left="567" w:hanging="283"/>
        <w:jc w:val="both"/>
        <w:rPr>
          <w:rFonts w:ascii="Times New Roman" w:eastAsiaTheme="minorHAnsi" w:hAnsi="Times New Roman"/>
        </w:rPr>
      </w:pPr>
      <w:r w:rsidRPr="00121C16">
        <w:rPr>
          <w:rFonts w:ascii="Times New Roman" w:eastAsiaTheme="minorHAnsi" w:hAnsi="Times New Roman"/>
        </w:rPr>
        <w:t>Konstrukcja zjazdu.</w:t>
      </w:r>
    </w:p>
    <w:p w:rsidR="00121C16" w:rsidRPr="002B38A0" w:rsidRDefault="00121C16" w:rsidP="00122A05">
      <w:pPr>
        <w:pStyle w:val="Bezodstpw"/>
        <w:numPr>
          <w:ilvl w:val="0"/>
          <w:numId w:val="111"/>
        </w:numPr>
        <w:spacing w:line="276" w:lineRule="auto"/>
        <w:ind w:left="851" w:hanging="284"/>
        <w:jc w:val="both"/>
        <w:rPr>
          <w:rFonts w:ascii="Times New Roman" w:hAnsi="Times New Roman"/>
        </w:rPr>
      </w:pPr>
      <w:r w:rsidRPr="002B38A0">
        <w:rPr>
          <w:rFonts w:ascii="Times New Roman" w:eastAsiaTheme="minorHAnsi" w:hAnsi="Times New Roman"/>
        </w:rPr>
        <w:t>Warstwa podbudowy zasadnicza z mieszanki niezwi</w:t>
      </w:r>
      <w:r w:rsidRPr="002B38A0">
        <w:rPr>
          <w:rFonts w:ascii="Times New Roman" w:eastAsia="ArialMT" w:hAnsi="Times New Roman"/>
        </w:rPr>
        <w:t>ą</w:t>
      </w:r>
      <w:r w:rsidRPr="002B38A0">
        <w:rPr>
          <w:rFonts w:ascii="Times New Roman" w:eastAsiaTheme="minorHAnsi" w:hAnsi="Times New Roman"/>
        </w:rPr>
        <w:t>zanej z kruszywa</w:t>
      </w:r>
      <w:r w:rsidR="002B38A0" w:rsidRPr="002B38A0">
        <w:rPr>
          <w:rFonts w:ascii="Times New Roman" w:eastAsiaTheme="minorHAnsi" w:hAnsi="Times New Roman"/>
        </w:rPr>
        <w:t xml:space="preserve"> </w:t>
      </w:r>
      <w:r w:rsidRPr="002B38A0">
        <w:rPr>
          <w:rFonts w:ascii="Times New Roman" w:eastAsia="ArialMT" w:hAnsi="Times New Roman"/>
        </w:rPr>
        <w:t>ł</w:t>
      </w:r>
      <w:r w:rsidRPr="002B38A0">
        <w:rPr>
          <w:rFonts w:ascii="Times New Roman" w:eastAsiaTheme="minorHAnsi" w:hAnsi="Times New Roman"/>
        </w:rPr>
        <w:t>amanego stabilizowanego mechanicznie C</w:t>
      </w:r>
      <w:r w:rsidRPr="002B38A0">
        <w:rPr>
          <w:rFonts w:ascii="Times New Roman" w:eastAsiaTheme="minorHAnsi" w:hAnsi="Times New Roman"/>
          <w:vertAlign w:val="subscript"/>
        </w:rPr>
        <w:t xml:space="preserve">90/3 </w:t>
      </w:r>
      <w:r w:rsidRPr="002B38A0">
        <w:rPr>
          <w:rFonts w:ascii="Times New Roman" w:eastAsiaTheme="minorHAnsi" w:hAnsi="Times New Roman"/>
        </w:rPr>
        <w:t>0/31,5 wg WT 4 2010r o grubo</w:t>
      </w:r>
      <w:r w:rsidRPr="002B38A0">
        <w:rPr>
          <w:rFonts w:ascii="Times New Roman" w:eastAsia="ArialMT" w:hAnsi="Times New Roman"/>
        </w:rPr>
        <w:t>ś</w:t>
      </w:r>
      <w:r w:rsidR="002B38A0">
        <w:rPr>
          <w:rFonts w:ascii="Times New Roman" w:eastAsiaTheme="minorHAnsi" w:hAnsi="Times New Roman"/>
        </w:rPr>
        <w:t xml:space="preserve">ci 15 </w:t>
      </w:r>
      <w:proofErr w:type="spellStart"/>
      <w:r w:rsidR="002B38A0">
        <w:rPr>
          <w:rFonts w:ascii="Times New Roman" w:eastAsiaTheme="minorHAnsi" w:hAnsi="Times New Roman"/>
        </w:rPr>
        <w:t>cm</w:t>
      </w:r>
      <w:proofErr w:type="spellEnd"/>
      <w:r w:rsidR="002B38A0">
        <w:rPr>
          <w:rFonts w:ascii="Times New Roman" w:eastAsiaTheme="minorHAnsi" w:hAnsi="Times New Roman"/>
        </w:rPr>
        <w:t>.</w:t>
      </w:r>
    </w:p>
    <w:p w:rsidR="000F34F5" w:rsidRPr="00F411FB" w:rsidRDefault="000F34F5" w:rsidP="00122A05">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122A05">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122A05">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122A05">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122A05">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122A05">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122A05">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0F34F5">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122A05">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122A05">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122A05">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122A05">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122A05">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122A05">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p>
    <w:p w:rsidR="000F34F5" w:rsidRPr="00324656" w:rsidRDefault="000F34F5" w:rsidP="00122A05">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0F34F5"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122A05">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122A05">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122A05">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w:t>
      </w:r>
      <w:r w:rsidRPr="00324656">
        <w:rPr>
          <w:rFonts w:ascii="Times New Roman" w:hAnsi="Times New Roman"/>
          <w:noProof/>
          <w:color w:val="000000"/>
          <w:sz w:val="24"/>
          <w:szCs w:val="24"/>
        </w:rPr>
        <w:lastRenderedPageBreak/>
        <w:t>kwietnia 2004 o wyrobach budowlanych (j.t Dz. U. 2014. 883) oraz odpowiednich norm technicznych i przepisów BHP,</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122A05">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w:t>
      </w:r>
      <w:r w:rsidRPr="00324656">
        <w:rPr>
          <w:rFonts w:ascii="Times New Roman" w:hAnsi="Times New Roman"/>
          <w:sz w:val="24"/>
        </w:rPr>
        <w:lastRenderedPageBreak/>
        <w:t xml:space="preserve">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122A05">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122A05">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r w:rsidRPr="003238D6">
        <w:rPr>
          <w:bCs/>
          <w:u w:color="0000E9"/>
        </w:rPr>
        <w:lastRenderedPageBreak/>
        <w:t>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122A05">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122A05">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122A05">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122A05">
      <w:pPr>
        <w:pStyle w:val="Style14"/>
        <w:widowControl/>
        <w:numPr>
          <w:ilvl w:val="0"/>
          <w:numId w:val="91"/>
        </w:numPr>
        <w:tabs>
          <w:tab w:val="left" w:pos="1176"/>
        </w:tabs>
        <w:spacing w:line="276" w:lineRule="auto"/>
        <w:ind w:left="1176" w:hanging="283"/>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122A05">
      <w:pPr>
        <w:pStyle w:val="Style14"/>
        <w:widowControl/>
        <w:numPr>
          <w:ilvl w:val="0"/>
          <w:numId w:val="91"/>
        </w:numPr>
        <w:tabs>
          <w:tab w:val="left" w:pos="1176"/>
        </w:tabs>
        <w:spacing w:line="276" w:lineRule="auto"/>
        <w:ind w:left="1176" w:hanging="283"/>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122A05">
      <w:pPr>
        <w:pStyle w:val="Style14"/>
        <w:widowControl/>
        <w:numPr>
          <w:ilvl w:val="0"/>
          <w:numId w:val="91"/>
        </w:numPr>
        <w:tabs>
          <w:tab w:val="left" w:pos="1176"/>
        </w:tabs>
        <w:spacing w:line="276" w:lineRule="auto"/>
        <w:ind w:left="893"/>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122A05">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122A05">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122A05">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w:t>
      </w:r>
      <w:r w:rsidRPr="00BB128E">
        <w:rPr>
          <w:rStyle w:val="FontStyle44"/>
          <w:sz w:val="24"/>
          <w:szCs w:val="24"/>
        </w:rPr>
        <w:lastRenderedPageBreak/>
        <w:t>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122A05">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122A05">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122A05">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122A05">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122A05">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122A05">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2C2827">
      <w:pPr>
        <w:pStyle w:val="Style25"/>
        <w:widowControl/>
        <w:spacing w:line="355" w:lineRule="exact"/>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trzy</w:t>
      </w:r>
      <w:r w:rsidRPr="002C2827">
        <w:rPr>
          <w:rFonts w:ascii="Times New Roman" w:hAnsi="Times New Roman"/>
        </w:rPr>
        <w:t xml:space="preserve"> części.</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Pr>
          <w:rFonts w:ascii="Times New Roman" w:hAnsi="Times New Roman"/>
        </w:rPr>
        <w:t>3</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2C2827" w:rsidRPr="00D44B9F">
        <w:t>1</w:t>
      </w:r>
      <w:r w:rsidRPr="00D44B9F">
        <w:t xml:space="preserve">0 </w:t>
      </w:r>
      <w:r w:rsidR="002C2827" w:rsidRPr="00D44B9F">
        <w:t>października</w:t>
      </w:r>
      <w:r w:rsidRPr="00D44B9F">
        <w:t xml:space="preserve"> </w:t>
      </w:r>
      <w:r w:rsidR="00380F35" w:rsidRPr="00D44B9F">
        <w:t>2</w:t>
      </w:r>
      <w:r w:rsidRPr="00D44B9F">
        <w:t>01</w:t>
      </w:r>
      <w:r w:rsidR="002C2827" w:rsidRPr="00D44B9F">
        <w:t>7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część I zamówienia: Przebudowa drogi gminnej Chlebowo - Chodorążek nr 170513 C</w:t>
      </w:r>
      <w:r>
        <w:t xml:space="preserve"> </w:t>
      </w:r>
      <w:r>
        <w:lastRenderedPageBreak/>
        <w:t>w wysokości – 8 000,00 PLN</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część II zamówienia:</w:t>
      </w:r>
      <w:r w:rsidRPr="00D44B9F">
        <w:rPr>
          <w:rFonts w:eastAsiaTheme="minorHAnsi"/>
          <w:lang w:eastAsia="en-US"/>
        </w:rPr>
        <w:t xml:space="preserve"> Przebudowa drogi gminnej w m. Biskupin</w:t>
      </w:r>
      <w:r>
        <w:rPr>
          <w:rFonts w:eastAsiaTheme="minorHAnsi"/>
          <w:lang w:eastAsia="en-US"/>
        </w:rPr>
        <w:t xml:space="preserve"> w wysokości – 3 000,00 PLN</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część III zamówienia: Przebudowa drogi gminnej Nr 170510C Okrąg - Kolankowo ul. Spacerowa w m. Lipno Wieś I</w:t>
      </w:r>
      <w:r>
        <w:t xml:space="preserve"> w wysokości – 5 000,00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D44B9F">
        <w:rPr>
          <w:highlight w:val="white"/>
        </w:rPr>
        <w:t>7</w:t>
      </w:r>
      <w:r w:rsidR="008508CA" w:rsidRPr="00737F77">
        <w:rPr>
          <w:highlight w:val="white"/>
        </w:rPr>
        <w:t>.20</w:t>
      </w:r>
      <w:r w:rsidR="008508CA" w:rsidRPr="00737F77">
        <w:t>17</w:t>
      </w:r>
      <w:r w:rsidR="008508CA" w:rsidRPr="00E63C01">
        <w:t xml:space="preserve"> </w:t>
      </w:r>
      <w:r w:rsidR="008508CA" w:rsidRPr="008D74EF">
        <w:rPr>
          <w:rFonts w:eastAsia="Calibri"/>
        </w:rPr>
        <w:t>„</w:t>
      </w:r>
      <w:r w:rsidR="00842A25">
        <w:t>Przebudowa trzech odcinków dróg gminnych- część I, II lub III</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lastRenderedPageBreak/>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122A05">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122A05">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FB60F2" w:rsidRDefault="00842A25" w:rsidP="00122A05">
      <w:pPr>
        <w:pStyle w:val="Style24"/>
        <w:widowControl/>
        <w:numPr>
          <w:ilvl w:val="0"/>
          <w:numId w:val="114"/>
        </w:numPr>
        <w:spacing w:before="86" w:line="276" w:lineRule="auto"/>
        <w:rPr>
          <w:rStyle w:val="FontStyle77"/>
          <w:color w:val="auto"/>
          <w:sz w:val="24"/>
          <w:szCs w:val="24"/>
        </w:rPr>
      </w:pPr>
      <w:r w:rsidRPr="00FB60F2">
        <w:rPr>
          <w:rStyle w:val="FontStyle77"/>
          <w:color w:val="auto"/>
          <w:sz w:val="24"/>
          <w:szCs w:val="24"/>
        </w:rPr>
        <w:t>część I – 300 000 PLN</w:t>
      </w:r>
    </w:p>
    <w:p w:rsidR="00842A25" w:rsidRPr="00FB60F2" w:rsidRDefault="00842A25" w:rsidP="00122A05">
      <w:pPr>
        <w:pStyle w:val="Style24"/>
        <w:widowControl/>
        <w:numPr>
          <w:ilvl w:val="0"/>
          <w:numId w:val="114"/>
        </w:numPr>
        <w:spacing w:before="86" w:line="276" w:lineRule="auto"/>
        <w:rPr>
          <w:rStyle w:val="FontStyle77"/>
          <w:color w:val="auto"/>
          <w:sz w:val="24"/>
          <w:szCs w:val="24"/>
        </w:rPr>
      </w:pPr>
      <w:r w:rsidRPr="00FB60F2">
        <w:rPr>
          <w:rStyle w:val="FontStyle77"/>
          <w:color w:val="auto"/>
          <w:sz w:val="24"/>
          <w:szCs w:val="24"/>
        </w:rPr>
        <w:t>część II – 100 000 PLN</w:t>
      </w:r>
    </w:p>
    <w:p w:rsidR="00842A25" w:rsidRPr="00FB60F2" w:rsidRDefault="00842A25" w:rsidP="00122A05">
      <w:pPr>
        <w:pStyle w:val="Style24"/>
        <w:widowControl/>
        <w:numPr>
          <w:ilvl w:val="0"/>
          <w:numId w:val="114"/>
        </w:numPr>
        <w:spacing w:before="86" w:line="276" w:lineRule="auto"/>
        <w:rPr>
          <w:rStyle w:val="FontStyle77"/>
          <w:color w:val="auto"/>
          <w:sz w:val="24"/>
          <w:szCs w:val="24"/>
        </w:rPr>
      </w:pPr>
      <w:r w:rsidRPr="00FB60F2">
        <w:rPr>
          <w:rStyle w:val="FontStyle77"/>
          <w:color w:val="auto"/>
          <w:sz w:val="24"/>
          <w:szCs w:val="24"/>
        </w:rPr>
        <w:t>część III – 200 000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FB60F2" w:rsidRDefault="00842A25" w:rsidP="00122A05">
      <w:pPr>
        <w:pStyle w:val="Style24"/>
        <w:widowControl/>
        <w:numPr>
          <w:ilvl w:val="0"/>
          <w:numId w:val="115"/>
        </w:numPr>
        <w:spacing w:before="86" w:line="276" w:lineRule="auto"/>
        <w:ind w:left="1276" w:hanging="425"/>
        <w:rPr>
          <w:rStyle w:val="FontStyle77"/>
          <w:color w:val="auto"/>
          <w:sz w:val="24"/>
          <w:szCs w:val="24"/>
        </w:rPr>
      </w:pPr>
      <w:r w:rsidRPr="00FB60F2">
        <w:rPr>
          <w:rStyle w:val="FontStyle77"/>
          <w:color w:val="auto"/>
          <w:sz w:val="24"/>
          <w:szCs w:val="24"/>
        </w:rPr>
        <w:t>część I – 300 000 PLN</w:t>
      </w:r>
    </w:p>
    <w:p w:rsidR="00842A25" w:rsidRPr="00FB60F2" w:rsidRDefault="00842A25" w:rsidP="00122A05">
      <w:pPr>
        <w:pStyle w:val="Style24"/>
        <w:widowControl/>
        <w:numPr>
          <w:ilvl w:val="0"/>
          <w:numId w:val="115"/>
        </w:numPr>
        <w:spacing w:before="86" w:line="276" w:lineRule="auto"/>
        <w:ind w:left="1276" w:hanging="425"/>
        <w:rPr>
          <w:rStyle w:val="FontStyle77"/>
          <w:color w:val="auto"/>
          <w:sz w:val="24"/>
          <w:szCs w:val="24"/>
        </w:rPr>
      </w:pPr>
      <w:r w:rsidRPr="00FB60F2">
        <w:rPr>
          <w:rStyle w:val="FontStyle77"/>
          <w:color w:val="auto"/>
          <w:sz w:val="24"/>
          <w:szCs w:val="24"/>
        </w:rPr>
        <w:t>część II – 100 000 PLN</w:t>
      </w:r>
    </w:p>
    <w:p w:rsidR="00842A25" w:rsidRPr="00FB60F2" w:rsidRDefault="00842A25" w:rsidP="00122A05">
      <w:pPr>
        <w:pStyle w:val="Style24"/>
        <w:widowControl/>
        <w:numPr>
          <w:ilvl w:val="0"/>
          <w:numId w:val="115"/>
        </w:numPr>
        <w:spacing w:before="86" w:line="276" w:lineRule="auto"/>
        <w:ind w:left="1276" w:hanging="425"/>
        <w:rPr>
          <w:rStyle w:val="FontStyle77"/>
          <w:color w:val="auto"/>
          <w:sz w:val="24"/>
          <w:szCs w:val="24"/>
        </w:rPr>
      </w:pPr>
      <w:r w:rsidRPr="00FB60F2">
        <w:rPr>
          <w:rStyle w:val="FontStyle77"/>
          <w:color w:val="auto"/>
          <w:sz w:val="24"/>
          <w:szCs w:val="24"/>
        </w:rPr>
        <w:t>część III – 200 000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122A05">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lastRenderedPageBreak/>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9D2AFC" w:rsidRDefault="00FB60F2" w:rsidP="00122A05">
      <w:pPr>
        <w:pStyle w:val="Style24"/>
        <w:widowControl/>
        <w:numPr>
          <w:ilvl w:val="0"/>
          <w:numId w:val="116"/>
        </w:numPr>
        <w:spacing w:before="86" w:line="276" w:lineRule="auto"/>
        <w:ind w:left="1276" w:hanging="425"/>
        <w:rPr>
          <w:rStyle w:val="FontStyle77"/>
          <w:color w:val="auto"/>
          <w:sz w:val="24"/>
          <w:szCs w:val="24"/>
        </w:rPr>
      </w:pPr>
      <w:r w:rsidRPr="009D2AFC">
        <w:rPr>
          <w:rStyle w:val="FontStyle77"/>
          <w:color w:val="auto"/>
          <w:sz w:val="24"/>
          <w:szCs w:val="24"/>
        </w:rPr>
        <w:t xml:space="preserve">część I – 300 000 PLN </w:t>
      </w:r>
    </w:p>
    <w:p w:rsidR="00FB60F2" w:rsidRPr="009D2AFC" w:rsidRDefault="00FB60F2" w:rsidP="00122A05">
      <w:pPr>
        <w:pStyle w:val="Style24"/>
        <w:widowControl/>
        <w:numPr>
          <w:ilvl w:val="0"/>
          <w:numId w:val="116"/>
        </w:numPr>
        <w:spacing w:before="86" w:line="276" w:lineRule="auto"/>
        <w:ind w:left="1276" w:hanging="425"/>
        <w:rPr>
          <w:rStyle w:val="FontStyle77"/>
          <w:color w:val="auto"/>
          <w:sz w:val="24"/>
          <w:szCs w:val="24"/>
        </w:rPr>
      </w:pPr>
      <w:r w:rsidRPr="009D2AFC">
        <w:rPr>
          <w:rStyle w:val="FontStyle77"/>
          <w:color w:val="auto"/>
          <w:sz w:val="24"/>
          <w:szCs w:val="24"/>
        </w:rPr>
        <w:t xml:space="preserve">część II – 100 000 PLN </w:t>
      </w:r>
    </w:p>
    <w:p w:rsidR="00FB60F2" w:rsidRPr="009D2AFC" w:rsidRDefault="00FB60F2" w:rsidP="00122A05">
      <w:pPr>
        <w:pStyle w:val="Style24"/>
        <w:widowControl/>
        <w:numPr>
          <w:ilvl w:val="0"/>
          <w:numId w:val="116"/>
        </w:numPr>
        <w:spacing w:before="86" w:line="276" w:lineRule="auto"/>
        <w:ind w:left="1276" w:hanging="425"/>
        <w:rPr>
          <w:rStyle w:val="FontStyle77"/>
          <w:color w:val="auto"/>
          <w:sz w:val="24"/>
          <w:szCs w:val="24"/>
        </w:rPr>
      </w:pPr>
      <w:r w:rsidRPr="009D2AFC">
        <w:rPr>
          <w:rStyle w:val="FontStyle77"/>
          <w:color w:val="auto"/>
          <w:sz w:val="24"/>
          <w:szCs w:val="24"/>
        </w:rPr>
        <w:t xml:space="preserve">część III – 200 000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8B362D" w:rsidRPr="00FB60F2" w:rsidRDefault="008B362D" w:rsidP="00122A05">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290 z </w:t>
      </w:r>
      <w:proofErr w:type="spellStart"/>
      <w:r w:rsidRPr="00FB60F2">
        <w:rPr>
          <w:rStyle w:val="FontStyle44"/>
          <w:color w:val="auto"/>
          <w:sz w:val="24"/>
          <w:szCs w:val="24"/>
        </w:rPr>
        <w:t>późn</w:t>
      </w:r>
      <w:proofErr w:type="spellEnd"/>
      <w:r w:rsidRPr="00FB60F2">
        <w:rPr>
          <w:rStyle w:val="FontStyle44"/>
          <w:color w:val="auto"/>
          <w:sz w:val="24"/>
          <w:szCs w:val="24"/>
        </w:rPr>
        <w:t xml:space="preserve">. zm.)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290 z </w:t>
      </w:r>
      <w:proofErr w:type="spellStart"/>
      <w:r w:rsidRPr="00FB60F2">
        <w:rPr>
          <w:rStyle w:val="FontStyle44"/>
          <w:color w:val="auto"/>
          <w:sz w:val="24"/>
          <w:szCs w:val="24"/>
        </w:rPr>
        <w:t>późn</w:t>
      </w:r>
      <w:proofErr w:type="spellEnd"/>
      <w:r w:rsidRPr="00FB60F2">
        <w:rPr>
          <w:rStyle w:val="FontStyle44"/>
          <w:color w:val="auto"/>
          <w:sz w:val="24"/>
          <w:szCs w:val="24"/>
        </w:rPr>
        <w:t>. zm.) oraz rozporządzeniem Ministra Infrastruktury i Rozwoju z dnia 11 września 2014 r. w sprawie samodzielnych funkcji technicznych w budownictwie (</w:t>
      </w:r>
      <w:proofErr w:type="spellStart"/>
      <w:r w:rsidRPr="00FB60F2">
        <w:rPr>
          <w:rStyle w:val="FontStyle44"/>
          <w:color w:val="auto"/>
          <w:sz w:val="24"/>
          <w:szCs w:val="24"/>
        </w:rPr>
        <w:t>t.j</w:t>
      </w:r>
      <w:proofErr w:type="spellEnd"/>
      <w:r w:rsidRPr="00FB60F2">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8B362D">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lastRenderedPageBreak/>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lastRenderedPageBreak/>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 xml:space="preserve">Jeżeli jest to niezbędne do zapewnienia odpowiedniego przebiegu postępowania o udzielenie zamówienia, Zamawiający może na każdym etapie postępowania wezwać Wykonawców do </w:t>
      </w:r>
      <w:r w:rsidRPr="00021B4F">
        <w:rPr>
          <w:rStyle w:val="FontStyle77"/>
          <w:sz w:val="24"/>
          <w:szCs w:val="24"/>
        </w:rPr>
        <w:lastRenderedPageBreak/>
        <w:t>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FB60F2" w:rsidRDefault="00501A0E" w:rsidP="00122A05">
      <w:pPr>
        <w:pStyle w:val="Style24"/>
        <w:widowControl/>
        <w:numPr>
          <w:ilvl w:val="0"/>
          <w:numId w:val="118"/>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FB60F2">
        <w:rPr>
          <w:rStyle w:val="FontStyle77"/>
          <w:color w:val="auto"/>
          <w:sz w:val="24"/>
          <w:szCs w:val="24"/>
        </w:rPr>
        <w:t>część I – 300 000 PLN</w:t>
      </w:r>
    </w:p>
    <w:p w:rsidR="009D2AFC" w:rsidRPr="00FB60F2" w:rsidRDefault="009D2AFC" w:rsidP="00122A05">
      <w:pPr>
        <w:pStyle w:val="Style24"/>
        <w:widowControl/>
        <w:numPr>
          <w:ilvl w:val="0"/>
          <w:numId w:val="118"/>
        </w:numPr>
        <w:spacing w:before="86" w:line="276" w:lineRule="auto"/>
        <w:ind w:left="1134" w:hanging="283"/>
        <w:rPr>
          <w:rStyle w:val="FontStyle77"/>
          <w:color w:val="auto"/>
          <w:sz w:val="24"/>
          <w:szCs w:val="24"/>
        </w:rPr>
      </w:pPr>
      <w:r w:rsidRPr="00FB60F2">
        <w:rPr>
          <w:rStyle w:val="FontStyle77"/>
          <w:color w:val="auto"/>
          <w:sz w:val="24"/>
          <w:szCs w:val="24"/>
        </w:rPr>
        <w:t>część II – 100 000 PLN</w:t>
      </w:r>
    </w:p>
    <w:p w:rsidR="009D2AFC" w:rsidRPr="00FB60F2" w:rsidRDefault="009D2AFC" w:rsidP="00122A05">
      <w:pPr>
        <w:pStyle w:val="Style24"/>
        <w:widowControl/>
        <w:numPr>
          <w:ilvl w:val="0"/>
          <w:numId w:val="118"/>
        </w:numPr>
        <w:spacing w:before="86" w:line="276" w:lineRule="auto"/>
        <w:ind w:left="1134" w:hanging="283"/>
        <w:rPr>
          <w:rStyle w:val="FontStyle77"/>
          <w:color w:val="auto"/>
          <w:sz w:val="24"/>
          <w:szCs w:val="24"/>
        </w:rPr>
      </w:pPr>
      <w:r w:rsidRPr="00FB60F2">
        <w:rPr>
          <w:rStyle w:val="FontStyle77"/>
          <w:color w:val="auto"/>
          <w:sz w:val="24"/>
          <w:szCs w:val="24"/>
        </w:rPr>
        <w:t>część III – 200 000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lastRenderedPageBreak/>
        <w:t>lub łącznie dla wybranych części</w:t>
      </w:r>
    </w:p>
    <w:p w:rsidR="009D2AFC" w:rsidRPr="009D2AFC" w:rsidRDefault="00501A0E" w:rsidP="00122A05">
      <w:pPr>
        <w:pStyle w:val="Style24"/>
        <w:widowControl/>
        <w:numPr>
          <w:ilvl w:val="0"/>
          <w:numId w:val="117"/>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9D2AFC" w:rsidRDefault="009D2AFC" w:rsidP="00122A05">
      <w:pPr>
        <w:pStyle w:val="Style24"/>
        <w:widowControl/>
        <w:numPr>
          <w:ilvl w:val="0"/>
          <w:numId w:val="119"/>
        </w:numPr>
        <w:spacing w:before="86" w:line="276" w:lineRule="auto"/>
        <w:ind w:left="1134" w:hanging="283"/>
        <w:rPr>
          <w:rStyle w:val="FontStyle77"/>
          <w:color w:val="auto"/>
          <w:sz w:val="24"/>
          <w:szCs w:val="24"/>
        </w:rPr>
      </w:pPr>
      <w:r w:rsidRPr="009D2AFC">
        <w:rPr>
          <w:rStyle w:val="FontStyle77"/>
          <w:color w:val="auto"/>
          <w:sz w:val="24"/>
          <w:szCs w:val="24"/>
        </w:rPr>
        <w:t>część I – 300 000 PLN</w:t>
      </w:r>
    </w:p>
    <w:p w:rsidR="009D2AFC" w:rsidRPr="009D2AFC" w:rsidRDefault="009D2AFC" w:rsidP="00122A05">
      <w:pPr>
        <w:pStyle w:val="Style24"/>
        <w:widowControl/>
        <w:numPr>
          <w:ilvl w:val="0"/>
          <w:numId w:val="119"/>
        </w:numPr>
        <w:spacing w:before="86" w:line="276" w:lineRule="auto"/>
        <w:ind w:left="1134" w:hanging="283"/>
        <w:rPr>
          <w:rStyle w:val="FontStyle77"/>
          <w:color w:val="auto"/>
          <w:sz w:val="24"/>
          <w:szCs w:val="24"/>
        </w:rPr>
      </w:pPr>
      <w:r w:rsidRPr="009D2AFC">
        <w:rPr>
          <w:rStyle w:val="FontStyle77"/>
          <w:color w:val="auto"/>
          <w:sz w:val="24"/>
          <w:szCs w:val="24"/>
        </w:rPr>
        <w:t>część II – 100 000 PLN</w:t>
      </w:r>
    </w:p>
    <w:p w:rsidR="009D2AFC" w:rsidRPr="009D2AFC" w:rsidRDefault="009D2AFC" w:rsidP="00122A05">
      <w:pPr>
        <w:pStyle w:val="Style24"/>
        <w:widowControl/>
        <w:numPr>
          <w:ilvl w:val="0"/>
          <w:numId w:val="119"/>
        </w:numPr>
        <w:spacing w:before="86" w:line="276" w:lineRule="auto"/>
        <w:ind w:left="1134" w:hanging="283"/>
        <w:rPr>
          <w:rStyle w:val="FontStyle77"/>
          <w:color w:val="auto"/>
          <w:sz w:val="24"/>
          <w:szCs w:val="24"/>
        </w:rPr>
      </w:pPr>
      <w:r w:rsidRPr="009D2AFC">
        <w:rPr>
          <w:rStyle w:val="FontStyle77"/>
          <w:color w:val="auto"/>
          <w:sz w:val="24"/>
          <w:szCs w:val="24"/>
        </w:rPr>
        <w:t>część III – 200 000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501A0E" w:rsidP="00122A05">
      <w:pPr>
        <w:pStyle w:val="Style26"/>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wykazu robót budowlanych wykonanych przez Wykonawcę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wykazie tym Wykonawca zobowiązany jest wskazać robotę budowlaną odpowiadająca swoim rodzajem robotom budowlanym stanowiącą przedmiot zamówienia.</w:t>
      </w:r>
      <w:r w:rsidR="00021B4F" w:rsidRPr="009D2AFC">
        <w:rPr>
          <w:rStyle w:val="FontStyle77"/>
          <w:color w:val="auto"/>
          <w:sz w:val="24"/>
          <w:szCs w:val="24"/>
        </w:rPr>
        <w:t xml:space="preserve"> </w:t>
      </w:r>
      <w:r w:rsidRPr="009D2AFC">
        <w:rPr>
          <w:rStyle w:val="FontStyle77"/>
          <w:color w:val="auto"/>
          <w:sz w:val="24"/>
          <w:szCs w:val="24"/>
        </w:rPr>
        <w:t>(Załącznik nr 6 do</w:t>
      </w:r>
      <w:r w:rsidR="00021B4F" w:rsidRPr="009D2AFC">
        <w:rPr>
          <w:rStyle w:val="FontStyle77"/>
          <w:color w:val="auto"/>
          <w:sz w:val="24"/>
          <w:szCs w:val="24"/>
        </w:rPr>
        <w:t xml:space="preserve"> </w:t>
      </w:r>
      <w:r w:rsidRPr="009D2AFC">
        <w:rPr>
          <w:rStyle w:val="FontStyle77"/>
          <w:color w:val="auto"/>
          <w:sz w:val="24"/>
          <w:szCs w:val="24"/>
        </w:rPr>
        <w:t>SIWZ).</w:t>
      </w:r>
    </w:p>
    <w:p w:rsidR="00501A0E" w:rsidRPr="009D2AFC" w:rsidRDefault="008B362D" w:rsidP="00122A05">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w:t>
      </w:r>
      <w:r w:rsidRPr="00021B4F">
        <w:rPr>
          <w:rStyle w:val="FontStyle77"/>
          <w:sz w:val="24"/>
          <w:szCs w:val="24"/>
        </w:rPr>
        <w:lastRenderedPageBreak/>
        <w:t xml:space="preserve">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które znajdują się w posiadaniu Zamawiającego w szczególności oświadczeń lub dokumentów przechowywanych przez Zamawiającego zgodnie z art. 97 ust. 1 ustawy PZP, Zamawiający </w:t>
      </w:r>
      <w:r w:rsidRPr="00021B4F">
        <w:rPr>
          <w:rStyle w:val="FontStyle77"/>
          <w:sz w:val="24"/>
          <w:szCs w:val="24"/>
        </w:rPr>
        <w:lastRenderedPageBreak/>
        <w:t>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195F15">
        <w:rPr>
          <w:rStyle w:val="FontStyle77"/>
          <w:sz w:val="24"/>
          <w:szCs w:val="24"/>
        </w:rPr>
        <w:lastRenderedPageBreak/>
        <w:t>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lastRenderedPageBreak/>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30243">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D81A0D">
        <w:rPr>
          <w:rStyle w:val="FontStyle77"/>
          <w:color w:val="auto"/>
          <w:sz w:val="24"/>
          <w:szCs w:val="24"/>
        </w:rPr>
        <w:t>7</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lastRenderedPageBreak/>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D81A0D">
        <w:rPr>
          <w:rStyle w:val="FontStyle75"/>
          <w:color w:val="auto"/>
          <w:sz w:val="24"/>
          <w:szCs w:val="24"/>
        </w:rPr>
        <w:t>Przebudowa trzech odcinków dróg gminnych</w:t>
      </w:r>
      <w:r w:rsidR="008D74EF" w:rsidRPr="008D74E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D30243" w:rsidRPr="00D81A0D">
        <w:rPr>
          <w:rStyle w:val="FontStyle75"/>
          <w:color w:val="auto"/>
          <w:sz w:val="24"/>
          <w:szCs w:val="24"/>
        </w:rPr>
        <w:t>1</w:t>
      </w:r>
      <w:r w:rsidR="00D81A0D" w:rsidRPr="00D81A0D">
        <w:rPr>
          <w:rStyle w:val="FontStyle75"/>
          <w:color w:val="auto"/>
          <w:sz w:val="24"/>
          <w:szCs w:val="24"/>
        </w:rPr>
        <w:t>4</w:t>
      </w:r>
      <w:r w:rsidR="00D30243" w:rsidRPr="00D81A0D">
        <w:rPr>
          <w:rStyle w:val="FontStyle75"/>
          <w:color w:val="auto"/>
          <w:sz w:val="24"/>
          <w:szCs w:val="24"/>
        </w:rPr>
        <w:t>.07.2017</w:t>
      </w:r>
      <w:r w:rsidRPr="00D81A0D">
        <w:rPr>
          <w:rStyle w:val="FontStyle75"/>
          <w:color w:val="auto"/>
          <w:sz w:val="24"/>
          <w:szCs w:val="24"/>
        </w:rPr>
        <w:t xml:space="preserve"> r. godz. </w:t>
      </w:r>
      <w:r w:rsidR="00D30243" w:rsidRPr="00D81A0D">
        <w:rPr>
          <w:rStyle w:val="FontStyle75"/>
          <w:color w:val="auto"/>
          <w:sz w:val="24"/>
          <w:szCs w:val="24"/>
        </w:rPr>
        <w:t>1</w:t>
      </w:r>
      <w:r w:rsidR="00D81A0D" w:rsidRPr="00D81A0D">
        <w:rPr>
          <w:rStyle w:val="FontStyle75"/>
          <w:color w:val="auto"/>
          <w:sz w:val="24"/>
          <w:szCs w:val="24"/>
        </w:rPr>
        <w:t>2</w:t>
      </w:r>
      <w:r w:rsidRPr="00D81A0D">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lastRenderedPageBreak/>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D30243" w:rsidRPr="00D81A0D">
        <w:rPr>
          <w:rStyle w:val="FontStyle75"/>
          <w:b w:val="0"/>
          <w:color w:val="auto"/>
          <w:sz w:val="24"/>
          <w:szCs w:val="24"/>
        </w:rPr>
        <w:t>1</w:t>
      </w:r>
      <w:r w:rsidR="00D81A0D" w:rsidRPr="00D81A0D">
        <w:rPr>
          <w:rStyle w:val="FontStyle75"/>
          <w:b w:val="0"/>
          <w:color w:val="auto"/>
          <w:sz w:val="24"/>
          <w:szCs w:val="24"/>
        </w:rPr>
        <w:t>4</w:t>
      </w:r>
      <w:r w:rsidR="00D30243" w:rsidRPr="00D81A0D">
        <w:rPr>
          <w:rStyle w:val="FontStyle75"/>
          <w:b w:val="0"/>
          <w:color w:val="auto"/>
          <w:sz w:val="24"/>
          <w:szCs w:val="24"/>
        </w:rPr>
        <w:t>.07.2017</w:t>
      </w:r>
      <w:r w:rsidR="00D30243" w:rsidRPr="00D81A0D">
        <w:rPr>
          <w:rStyle w:val="FontStyle75"/>
          <w:color w:val="auto"/>
          <w:sz w:val="24"/>
          <w:szCs w:val="24"/>
        </w:rPr>
        <w:t xml:space="preserve"> </w:t>
      </w:r>
      <w:r w:rsidRPr="00D81A0D">
        <w:rPr>
          <w:rStyle w:val="FontStyle77"/>
          <w:color w:val="auto"/>
          <w:sz w:val="24"/>
          <w:szCs w:val="24"/>
        </w:rPr>
        <w:t>roku, do godz. 1</w:t>
      </w:r>
      <w:r w:rsidR="00D81A0D" w:rsidRPr="00D81A0D">
        <w:rPr>
          <w:rStyle w:val="FontStyle77"/>
          <w:color w:val="auto"/>
          <w:sz w:val="24"/>
          <w:szCs w:val="24"/>
        </w:rPr>
        <w:t>2</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D30243" w:rsidRPr="00D81A0D">
        <w:rPr>
          <w:rStyle w:val="FontStyle75"/>
          <w:b w:val="0"/>
          <w:color w:val="auto"/>
          <w:sz w:val="24"/>
          <w:szCs w:val="24"/>
        </w:rPr>
        <w:t>1</w:t>
      </w:r>
      <w:r w:rsidR="00D81A0D" w:rsidRPr="00D81A0D">
        <w:rPr>
          <w:rStyle w:val="FontStyle75"/>
          <w:b w:val="0"/>
          <w:color w:val="auto"/>
          <w:sz w:val="24"/>
          <w:szCs w:val="24"/>
        </w:rPr>
        <w:t>4</w:t>
      </w:r>
      <w:r w:rsidR="00D30243" w:rsidRPr="00D81A0D">
        <w:rPr>
          <w:rStyle w:val="FontStyle75"/>
          <w:b w:val="0"/>
          <w:color w:val="auto"/>
          <w:sz w:val="24"/>
          <w:szCs w:val="24"/>
        </w:rPr>
        <w:t>.07.2017</w:t>
      </w:r>
      <w:r w:rsidR="00D30243" w:rsidRPr="00D81A0D">
        <w:rPr>
          <w:rStyle w:val="FontStyle75"/>
          <w:color w:val="auto"/>
          <w:sz w:val="24"/>
          <w:szCs w:val="24"/>
        </w:rPr>
        <w:t xml:space="preserve"> </w:t>
      </w:r>
      <w:r w:rsidRPr="00D81A0D">
        <w:rPr>
          <w:rStyle w:val="FontStyle77"/>
          <w:color w:val="auto"/>
          <w:sz w:val="24"/>
          <w:szCs w:val="24"/>
        </w:rPr>
        <w:t>roku o godz. 1</w:t>
      </w:r>
      <w:r w:rsidR="00D81A0D" w:rsidRPr="00D81A0D">
        <w:rPr>
          <w:rStyle w:val="FontStyle77"/>
          <w:color w:val="auto"/>
          <w:sz w:val="24"/>
          <w:szCs w:val="24"/>
        </w:rPr>
        <w:t>2</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w:t>
      </w:r>
      <w:r w:rsidRPr="00B42685">
        <w:rPr>
          <w:rStyle w:val="FontStyle77"/>
          <w:sz w:val="24"/>
          <w:szCs w:val="24"/>
        </w:rPr>
        <w:lastRenderedPageBreak/>
        <w:t>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lastRenderedPageBreak/>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122A05">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lastRenderedPageBreak/>
        <w:t>Maksymalna łączna liczba punktów, jaką może uzyskać oferta wynosi 100 pkt.</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122A05">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122A05">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lastRenderedPageBreak/>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D81A0D">
        <w:t>Przebudowa trzech odcinków dróg gminnych</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lastRenderedPageBreak/>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lastRenderedPageBreak/>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lastRenderedPageBreak/>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lastRenderedPageBreak/>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262" w:rsidRDefault="00F25262" w:rsidP="007407F4">
      <w:r>
        <w:separator/>
      </w:r>
    </w:p>
  </w:endnote>
  <w:endnote w:type="continuationSeparator" w:id="0">
    <w:p w:rsidR="00F25262" w:rsidRDefault="00F25262"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FB60F2" w:rsidRDefault="002560D2">
        <w:pPr>
          <w:pStyle w:val="Stopka"/>
          <w:jc w:val="right"/>
        </w:pPr>
        <w:fldSimple w:instr=" PAGE   \* MERGEFORMAT ">
          <w:r w:rsidR="00022D94">
            <w:rPr>
              <w:noProof/>
            </w:rPr>
            <w:t>1</w:t>
          </w:r>
        </w:fldSimple>
      </w:p>
    </w:sdtContent>
  </w:sdt>
  <w:p w:rsidR="00FB60F2" w:rsidRDefault="00FB60F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262" w:rsidRDefault="00F25262" w:rsidP="007407F4">
      <w:r>
        <w:separator/>
      </w:r>
    </w:p>
  </w:footnote>
  <w:footnote w:type="continuationSeparator" w:id="0">
    <w:p w:rsidR="00F25262" w:rsidRDefault="00F25262"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1">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5">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6">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8">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3">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8">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2">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4">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5">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2">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4">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5">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6">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7">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8">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9">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2">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3">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4">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5">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7">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8">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9">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1">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2">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3">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5">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8">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2">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5">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1">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2">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0"/>
  </w:num>
  <w:num w:numId="2">
    <w:abstractNumId w:val="61"/>
  </w:num>
  <w:num w:numId="3">
    <w:abstractNumId w:val="94"/>
  </w:num>
  <w:num w:numId="4">
    <w:abstractNumId w:val="9"/>
  </w:num>
  <w:num w:numId="5">
    <w:abstractNumId w:val="56"/>
  </w:num>
  <w:num w:numId="6">
    <w:abstractNumId w:val="16"/>
  </w:num>
  <w:num w:numId="7">
    <w:abstractNumId w:val="87"/>
  </w:num>
  <w:num w:numId="8">
    <w:abstractNumId w:val="6"/>
  </w:num>
  <w:num w:numId="9">
    <w:abstractNumId w:val="90"/>
  </w:num>
  <w:num w:numId="10">
    <w:abstractNumId w:val="1"/>
  </w:num>
  <w:num w:numId="11">
    <w:abstractNumId w:val="77"/>
  </w:num>
  <w:num w:numId="12">
    <w:abstractNumId w:val="15"/>
  </w:num>
  <w:num w:numId="13">
    <w:abstractNumId w:val="52"/>
  </w:num>
  <w:num w:numId="14">
    <w:abstractNumId w:val="39"/>
  </w:num>
  <w:num w:numId="15">
    <w:abstractNumId w:val="2"/>
  </w:num>
  <w:num w:numId="16">
    <w:abstractNumId w:val="27"/>
  </w:num>
  <w:num w:numId="17">
    <w:abstractNumId w:val="60"/>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5"/>
  </w:num>
  <w:num w:numId="22">
    <w:abstractNumId w:val="74"/>
  </w:num>
  <w:num w:numId="23">
    <w:abstractNumId w:val="82"/>
  </w:num>
  <w:num w:numId="24">
    <w:abstractNumId w:val="64"/>
  </w:num>
  <w:num w:numId="25">
    <w:abstractNumId w:val="19"/>
  </w:num>
  <w:num w:numId="26">
    <w:abstractNumId w:val="11"/>
  </w:num>
  <w:num w:numId="27">
    <w:abstractNumId w:val="10"/>
  </w:num>
  <w:num w:numId="28">
    <w:abstractNumId w:val="99"/>
  </w:num>
  <w:num w:numId="29">
    <w:abstractNumId w:val="73"/>
  </w:num>
  <w:num w:numId="30">
    <w:abstractNumId w:val="17"/>
  </w:num>
  <w:num w:numId="31">
    <w:abstractNumId w:val="109"/>
  </w:num>
  <w:num w:numId="32">
    <w:abstractNumId w:val="89"/>
  </w:num>
  <w:num w:numId="33">
    <w:abstractNumId w:val="88"/>
  </w:num>
  <w:num w:numId="34">
    <w:abstractNumId w:val="25"/>
  </w:num>
  <w:num w:numId="35">
    <w:abstractNumId w:val="37"/>
  </w:num>
  <w:num w:numId="36">
    <w:abstractNumId w:val="110"/>
  </w:num>
  <w:num w:numId="37">
    <w:abstractNumId w:val="101"/>
  </w:num>
  <w:num w:numId="38">
    <w:abstractNumId w:val="34"/>
  </w:num>
  <w:num w:numId="39">
    <w:abstractNumId w:val="50"/>
  </w:num>
  <w:num w:numId="40">
    <w:abstractNumId w:val="63"/>
  </w:num>
  <w:num w:numId="41">
    <w:abstractNumId w:val="63"/>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1"/>
  </w:num>
  <w:num w:numId="43">
    <w:abstractNumId w:val="43"/>
  </w:num>
  <w:num w:numId="44">
    <w:abstractNumId w:val="20"/>
  </w:num>
  <w:num w:numId="45">
    <w:abstractNumId w:val="35"/>
  </w:num>
  <w:num w:numId="46">
    <w:abstractNumId w:val="86"/>
  </w:num>
  <w:num w:numId="47">
    <w:abstractNumId w:val="18"/>
  </w:num>
  <w:num w:numId="48">
    <w:abstractNumId w:val="75"/>
  </w:num>
  <w:num w:numId="49">
    <w:abstractNumId w:val="51"/>
  </w:num>
  <w:num w:numId="50">
    <w:abstractNumId w:val="104"/>
  </w:num>
  <w:num w:numId="51">
    <w:abstractNumId w:val="55"/>
  </w:num>
  <w:num w:numId="52">
    <w:abstractNumId w:val="79"/>
  </w:num>
  <w:num w:numId="53">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4"/>
  </w:num>
  <w:num w:numId="55">
    <w:abstractNumId w:val="91"/>
  </w:num>
  <w:num w:numId="56">
    <w:abstractNumId w:val="92"/>
  </w:num>
  <w:num w:numId="57">
    <w:abstractNumId w:val="29"/>
  </w:num>
  <w:num w:numId="58">
    <w:abstractNumId w:val="13"/>
  </w:num>
  <w:num w:numId="59">
    <w:abstractNumId w:val="42"/>
  </w:num>
  <w:num w:numId="60">
    <w:abstractNumId w:val="76"/>
  </w:num>
  <w:num w:numId="61">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3"/>
  </w:num>
  <w:num w:numId="63">
    <w:abstractNumId w:val="0"/>
  </w:num>
  <w:num w:numId="64">
    <w:abstractNumId w:val="36"/>
  </w:num>
  <w:num w:numId="65">
    <w:abstractNumId w:val="7"/>
  </w:num>
  <w:num w:numId="66">
    <w:abstractNumId w:val="84"/>
  </w:num>
  <w:num w:numId="67">
    <w:abstractNumId w:val="49"/>
  </w:num>
  <w:num w:numId="68">
    <w:abstractNumId w:val="32"/>
  </w:num>
  <w:num w:numId="69">
    <w:abstractNumId w:val="97"/>
  </w:num>
  <w:num w:numId="70">
    <w:abstractNumId w:val="67"/>
  </w:num>
  <w:num w:numId="71">
    <w:abstractNumId w:val="108"/>
  </w:num>
  <w:num w:numId="72">
    <w:abstractNumId w:val="54"/>
  </w:num>
  <w:num w:numId="73">
    <w:abstractNumId w:val="14"/>
  </w:num>
  <w:num w:numId="74">
    <w:abstractNumId w:val="114"/>
  </w:num>
  <w:num w:numId="75">
    <w:abstractNumId w:val="28"/>
  </w:num>
  <w:num w:numId="76">
    <w:abstractNumId w:val="113"/>
  </w:num>
  <w:num w:numId="77">
    <w:abstractNumId w:val="58"/>
  </w:num>
  <w:num w:numId="78">
    <w:abstractNumId w:val="8"/>
  </w:num>
  <w:num w:numId="79">
    <w:abstractNumId w:val="65"/>
  </w:num>
  <w:num w:numId="80">
    <w:abstractNumId w:val="38"/>
  </w:num>
  <w:num w:numId="81">
    <w:abstractNumId w:val="70"/>
  </w:num>
  <w:num w:numId="82">
    <w:abstractNumId w:val="93"/>
  </w:num>
  <w:num w:numId="83">
    <w:abstractNumId w:val="26"/>
  </w:num>
  <w:num w:numId="84">
    <w:abstractNumId w:val="69"/>
  </w:num>
  <w:num w:numId="85">
    <w:abstractNumId w:val="105"/>
  </w:num>
  <w:num w:numId="86">
    <w:abstractNumId w:val="40"/>
  </w:num>
  <w:num w:numId="87">
    <w:abstractNumId w:val="22"/>
  </w:num>
  <w:num w:numId="88">
    <w:abstractNumId w:val="31"/>
  </w:num>
  <w:num w:numId="89">
    <w:abstractNumId w:val="46"/>
  </w:num>
  <w:num w:numId="90">
    <w:abstractNumId w:val="48"/>
  </w:num>
  <w:num w:numId="91">
    <w:abstractNumId w:val="30"/>
  </w:num>
  <w:num w:numId="92">
    <w:abstractNumId w:val="83"/>
  </w:num>
  <w:num w:numId="93">
    <w:abstractNumId w:val="59"/>
  </w:num>
  <w:num w:numId="94">
    <w:abstractNumId w:val="106"/>
  </w:num>
  <w:num w:numId="95">
    <w:abstractNumId w:val="98"/>
  </w:num>
  <w:num w:numId="96">
    <w:abstractNumId w:val="66"/>
  </w:num>
  <w:num w:numId="97">
    <w:abstractNumId w:val="68"/>
  </w:num>
  <w:num w:numId="98">
    <w:abstractNumId w:val="44"/>
  </w:num>
  <w:num w:numId="99">
    <w:abstractNumId w:val="78"/>
  </w:num>
  <w:num w:numId="100">
    <w:abstractNumId w:val="100"/>
  </w:num>
  <w:num w:numId="101">
    <w:abstractNumId w:val="102"/>
  </w:num>
  <w:num w:numId="102">
    <w:abstractNumId w:val="33"/>
  </w:num>
  <w:num w:numId="103">
    <w:abstractNumId w:val="53"/>
  </w:num>
  <w:num w:numId="104">
    <w:abstractNumId w:val="3"/>
  </w:num>
  <w:num w:numId="105">
    <w:abstractNumId w:val="41"/>
  </w:num>
  <w:num w:numId="106">
    <w:abstractNumId w:val="12"/>
  </w:num>
  <w:num w:numId="107">
    <w:abstractNumId w:val="112"/>
  </w:num>
  <w:num w:numId="108">
    <w:abstractNumId w:val="62"/>
  </w:num>
  <w:num w:numId="109">
    <w:abstractNumId w:val="96"/>
  </w:num>
  <w:num w:numId="110">
    <w:abstractNumId w:val="95"/>
  </w:num>
  <w:num w:numId="111">
    <w:abstractNumId w:val="72"/>
  </w:num>
  <w:num w:numId="112">
    <w:abstractNumId w:val="107"/>
  </w:num>
  <w:num w:numId="113">
    <w:abstractNumId w:val="111"/>
  </w:num>
  <w:num w:numId="114">
    <w:abstractNumId w:val="103"/>
  </w:num>
  <w:num w:numId="115">
    <w:abstractNumId w:val="71"/>
  </w:num>
  <w:num w:numId="116">
    <w:abstractNumId w:val="4"/>
  </w:num>
  <w:num w:numId="117">
    <w:abstractNumId w:val="85"/>
  </w:num>
  <w:num w:numId="118">
    <w:abstractNumId w:val="57"/>
  </w:num>
  <w:num w:numId="119">
    <w:abstractNumId w:val="21"/>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3EC4"/>
    <w:rsid w:val="000A2D29"/>
    <w:rsid w:val="000E6C0E"/>
    <w:rsid w:val="000F34F5"/>
    <w:rsid w:val="000F555B"/>
    <w:rsid w:val="00112B14"/>
    <w:rsid w:val="00121C16"/>
    <w:rsid w:val="00122A05"/>
    <w:rsid w:val="001510BD"/>
    <w:rsid w:val="001570AB"/>
    <w:rsid w:val="001647D4"/>
    <w:rsid w:val="00174188"/>
    <w:rsid w:val="00174571"/>
    <w:rsid w:val="00186101"/>
    <w:rsid w:val="001906CD"/>
    <w:rsid w:val="00195F15"/>
    <w:rsid w:val="001E0B12"/>
    <w:rsid w:val="001F3DD8"/>
    <w:rsid w:val="001F6AD2"/>
    <w:rsid w:val="00202FB6"/>
    <w:rsid w:val="002161B9"/>
    <w:rsid w:val="00241B5E"/>
    <w:rsid w:val="00254100"/>
    <w:rsid w:val="002560D2"/>
    <w:rsid w:val="002B38A0"/>
    <w:rsid w:val="002C2827"/>
    <w:rsid w:val="002E39AF"/>
    <w:rsid w:val="003238D6"/>
    <w:rsid w:val="00353875"/>
    <w:rsid w:val="00355E61"/>
    <w:rsid w:val="00362CC1"/>
    <w:rsid w:val="00380F35"/>
    <w:rsid w:val="0038733C"/>
    <w:rsid w:val="00392DBF"/>
    <w:rsid w:val="003A2ED9"/>
    <w:rsid w:val="00413BCD"/>
    <w:rsid w:val="00452295"/>
    <w:rsid w:val="00460D77"/>
    <w:rsid w:val="004A3134"/>
    <w:rsid w:val="004B4C1F"/>
    <w:rsid w:val="004B69B9"/>
    <w:rsid w:val="004D13AE"/>
    <w:rsid w:val="00501A0E"/>
    <w:rsid w:val="00560FB2"/>
    <w:rsid w:val="00567372"/>
    <w:rsid w:val="00574BD8"/>
    <w:rsid w:val="005D6B65"/>
    <w:rsid w:val="00607E90"/>
    <w:rsid w:val="00626734"/>
    <w:rsid w:val="00632AD8"/>
    <w:rsid w:val="00654E94"/>
    <w:rsid w:val="00684625"/>
    <w:rsid w:val="006D503B"/>
    <w:rsid w:val="006F5BAA"/>
    <w:rsid w:val="00737F77"/>
    <w:rsid w:val="007407F4"/>
    <w:rsid w:val="00746066"/>
    <w:rsid w:val="00761C6B"/>
    <w:rsid w:val="0078093E"/>
    <w:rsid w:val="00792654"/>
    <w:rsid w:val="007F629C"/>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8AE"/>
    <w:rsid w:val="009D6FA1"/>
    <w:rsid w:val="009F6A6A"/>
    <w:rsid w:val="00A03CD7"/>
    <w:rsid w:val="00A3591D"/>
    <w:rsid w:val="00A3760C"/>
    <w:rsid w:val="00B34C84"/>
    <w:rsid w:val="00B42685"/>
    <w:rsid w:val="00B50764"/>
    <w:rsid w:val="00B66267"/>
    <w:rsid w:val="00B940E7"/>
    <w:rsid w:val="00BB4045"/>
    <w:rsid w:val="00C16DEA"/>
    <w:rsid w:val="00CA6517"/>
    <w:rsid w:val="00CA73BF"/>
    <w:rsid w:val="00CB098C"/>
    <w:rsid w:val="00CB61FE"/>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A1A59"/>
    <w:rsid w:val="00EA6949"/>
    <w:rsid w:val="00EC5832"/>
    <w:rsid w:val="00EE4097"/>
    <w:rsid w:val="00EE6BEC"/>
    <w:rsid w:val="00EF5090"/>
    <w:rsid w:val="00F110E2"/>
    <w:rsid w:val="00F11414"/>
    <w:rsid w:val="00F1170A"/>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CFC0F-2CA3-4B66-84DB-BAB9B313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12165</Words>
  <Characters>72994</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29</cp:revision>
  <cp:lastPrinted>2017-06-19T08:39:00Z</cp:lastPrinted>
  <dcterms:created xsi:type="dcterms:W3CDTF">2017-05-30T11:45:00Z</dcterms:created>
  <dcterms:modified xsi:type="dcterms:W3CDTF">2017-06-28T08:28:00Z</dcterms:modified>
</cp:coreProperties>
</file>