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3B" w:rsidRPr="00E134FF" w:rsidRDefault="00A76768" w:rsidP="00E134FF">
      <w:pPr>
        <w:pStyle w:val="NormalnyWeb"/>
        <w:pageBreakBefore/>
        <w:spacing w:before="0" w:beforeAutospacing="0" w:after="0"/>
        <w:jc w:val="center"/>
        <w:rPr>
          <w:b/>
        </w:rPr>
      </w:pPr>
      <w:r>
        <w:rPr>
          <w:b/>
          <w:bCs/>
        </w:rPr>
        <w:t>ZARZĄDZENIE NR 155</w:t>
      </w:r>
      <w:bookmarkStart w:id="0" w:name="_GoBack"/>
      <w:bookmarkEnd w:id="0"/>
      <w:r>
        <w:rPr>
          <w:b/>
          <w:bCs/>
        </w:rPr>
        <w:t>/</w:t>
      </w:r>
      <w:r w:rsidR="00B50D3B" w:rsidRPr="00E134FF">
        <w:rPr>
          <w:b/>
          <w:bCs/>
        </w:rPr>
        <w:t>17</w:t>
      </w:r>
    </w:p>
    <w:p w:rsidR="00B50D3B" w:rsidRPr="00E134FF" w:rsidRDefault="00E134FF" w:rsidP="00E134FF">
      <w:pPr>
        <w:pStyle w:val="NormalnyWeb"/>
        <w:spacing w:before="0" w:beforeAutospacing="0" w:after="0"/>
        <w:jc w:val="center"/>
        <w:rPr>
          <w:b/>
        </w:rPr>
      </w:pPr>
      <w:r w:rsidRPr="00E134FF">
        <w:rPr>
          <w:b/>
          <w:bCs/>
        </w:rPr>
        <w:t>WÓJTA GMINY LIPNO</w:t>
      </w:r>
    </w:p>
    <w:p w:rsidR="00B50D3B" w:rsidRPr="00E134FF" w:rsidRDefault="00B50D3B" w:rsidP="00B50D3B">
      <w:pPr>
        <w:pStyle w:val="NormalnyWeb"/>
        <w:spacing w:after="0"/>
        <w:jc w:val="center"/>
      </w:pPr>
      <w:r w:rsidRPr="00E134FF">
        <w:t xml:space="preserve">z dnia </w:t>
      </w:r>
      <w:r w:rsidR="0079307A" w:rsidRPr="00E134FF">
        <w:t>05</w:t>
      </w:r>
      <w:r w:rsidRPr="00E134FF">
        <w:t xml:space="preserve"> stycznia 2017</w:t>
      </w:r>
      <w:r w:rsidR="00E134FF" w:rsidRPr="00E134FF">
        <w:t xml:space="preserve"> </w:t>
      </w:r>
      <w:r w:rsidRPr="00E134FF">
        <w:t>r.</w:t>
      </w:r>
    </w:p>
    <w:p w:rsidR="00B50D3B" w:rsidRDefault="00B50D3B" w:rsidP="00E134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sprawie ogłoszenia otwartego konkursu ofert na wykonywanie zadań publicznych </w:t>
      </w:r>
      <w:r w:rsidR="00F715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kultury fizycznej i sportu w</w:t>
      </w:r>
      <w:r w:rsidR="0079307A"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  <w:r w:rsid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134FF" w:rsidRPr="00E134FF" w:rsidRDefault="00E134FF" w:rsidP="00E134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50D3B" w:rsidRDefault="00B50D3B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 z dnia 24 kwietnia 2003 r. o działalności pożytku p</w:t>
      </w:r>
      <w:r w:rsidR="00F715B3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i wolontariacie (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 w:rsidR="00F1378B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2016 poz. 239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E134F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),art.30 ustawy o samorządzie gminy(Dz. U. z 2013r. Nr 594 z </w:t>
      </w:r>
      <w:proofErr w:type="spellStart"/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E134F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),  na podstawie uchwały Rady Gminy Lipno</w:t>
      </w:r>
      <w:r w:rsidR="006811B5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18 listopada 2016 r. Nr XX/149/16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Współpracy Samorządu Gminy Lipno Z Organizacjami Pozarządowymi i Podmiotami wymienionymi w art. 3 ust. 3 ustawy z dnia 24 kwietnia 2003 r. o działalności pożytku publiczne</w:t>
      </w:r>
      <w:r w:rsidR="006811B5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2017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E134FF" w:rsidRPr="00E134FF" w:rsidRDefault="00E134FF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0D3B" w:rsidRDefault="00B50D3B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Ogłasza się otwarty konkurs ofert na wykonanie zadań publicznych związanych </w:t>
      </w:r>
      <w:r w:rsidR="00F715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2778F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realizacją zadań G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min</w:t>
      </w:r>
      <w:r w:rsidR="0079307A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27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Lipno</w:t>
      </w:r>
      <w:r w:rsidR="0079307A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2017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mieszkańców Gminy Lipno.</w:t>
      </w:r>
    </w:p>
    <w:p w:rsidR="00E134FF" w:rsidRPr="00E134FF" w:rsidRDefault="00E134FF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0D3B" w:rsidRDefault="00B50D3B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konkursie stanowi załącznik nr 1 do niniejszego zarządzenia.</w:t>
      </w:r>
    </w:p>
    <w:p w:rsidR="00E134FF" w:rsidRPr="00E134FF" w:rsidRDefault="00E134FF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0D3B" w:rsidRDefault="00B50D3B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3. Regulamin otwartego konkursu ofert stanowi załącznik nr 2 do niniejszego zarządzenia</w:t>
      </w:r>
      <w:r w:rsid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134FF" w:rsidRPr="00E134FF" w:rsidRDefault="00E134FF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0D3B" w:rsidRDefault="00B50D3B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4. Ogłoszenie o konkursie opublikowano na tablicy ogłoszeń Urzędu Gminy, </w:t>
      </w:r>
      <w:r w:rsidR="00E27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oraz na stronie internetowej Urzędu Gminy Lipno.</w:t>
      </w:r>
    </w:p>
    <w:p w:rsidR="00E134FF" w:rsidRPr="00E134FF" w:rsidRDefault="00E134FF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0D3B" w:rsidRDefault="00B50D3B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Wykonanie zarządzeni powierza się referentowi ds. zarządzania kryzysowego, organizacji pozarządowych i transportu.</w:t>
      </w:r>
    </w:p>
    <w:p w:rsidR="00E134FF" w:rsidRPr="00E134FF" w:rsidRDefault="00E134FF" w:rsidP="00E134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0D3B" w:rsidRPr="00E134FF" w:rsidRDefault="00B50D3B" w:rsidP="00E134F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Zarządzenie wchodzi w życie z dniem podpisania.</w:t>
      </w:r>
    </w:p>
    <w:p w:rsidR="00060F95" w:rsidRPr="00E134FF" w:rsidRDefault="00060F95" w:rsidP="00E134FF">
      <w:pPr>
        <w:spacing w:line="240" w:lineRule="auto"/>
        <w:rPr>
          <w:rFonts w:ascii="Times New Roman" w:hAnsi="Times New Roman" w:cs="Times New Roman"/>
        </w:rPr>
      </w:pPr>
    </w:p>
    <w:sectPr w:rsidR="00060F95" w:rsidRPr="00E1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6B" w:rsidRDefault="00673F6B" w:rsidP="00B50D3B">
      <w:pPr>
        <w:spacing w:line="240" w:lineRule="auto"/>
      </w:pPr>
      <w:r>
        <w:separator/>
      </w:r>
    </w:p>
  </w:endnote>
  <w:endnote w:type="continuationSeparator" w:id="0">
    <w:p w:rsidR="00673F6B" w:rsidRDefault="00673F6B" w:rsidP="00B50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6B" w:rsidRDefault="00673F6B" w:rsidP="00B50D3B">
      <w:pPr>
        <w:spacing w:line="240" w:lineRule="auto"/>
      </w:pPr>
      <w:r>
        <w:separator/>
      </w:r>
    </w:p>
  </w:footnote>
  <w:footnote w:type="continuationSeparator" w:id="0">
    <w:p w:rsidR="00673F6B" w:rsidRDefault="00673F6B" w:rsidP="00B50D3B">
      <w:pPr>
        <w:spacing w:line="240" w:lineRule="auto"/>
      </w:pPr>
      <w:r>
        <w:continuationSeparator/>
      </w:r>
    </w:p>
  </w:footnote>
  <w:footnote w:id="1">
    <w:p w:rsidR="00B50D3B" w:rsidRPr="00E2778F" w:rsidRDefault="00B50D3B" w:rsidP="00B50D3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E2778F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2778F">
        <w:rPr>
          <w:rFonts w:ascii="Times New Roman" w:hAnsi="Times New Roman" w:cs="Times New Roman"/>
          <w:sz w:val="18"/>
          <w:szCs w:val="18"/>
        </w:rPr>
        <w:t xml:space="preserve"> </w:t>
      </w:r>
      <w:r w:rsidRPr="00E2778F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>Zmiany tekstu jednolitego wymienionej ustawy z</w:t>
      </w:r>
      <w:r w:rsidR="00F1378B" w:rsidRPr="00E2778F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 xml:space="preserve">ostały ogłoszone w Dz. U. z 2016 r., </w:t>
      </w:r>
      <w:proofErr w:type="spellStart"/>
      <w:r w:rsidR="00F1378B" w:rsidRPr="00E2778F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>poz</w:t>
      </w:r>
      <w:proofErr w:type="spellEnd"/>
      <w:r w:rsidR="00F1378B" w:rsidRPr="00E2778F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 xml:space="preserve"> .395</w:t>
      </w:r>
      <w:r w:rsidR="006811B5" w:rsidRPr="00E2778F">
        <w:rPr>
          <w:rStyle w:val="Odwoanieprzypisukocowego"/>
          <w:rFonts w:ascii="Times New Roman" w:hAnsi="Times New Roman" w:cs="Times New Roman"/>
          <w:sz w:val="18"/>
          <w:szCs w:val="18"/>
          <w:vertAlign w:val="baseline"/>
        </w:rPr>
        <w:t>.</w:t>
      </w:r>
    </w:p>
  </w:footnote>
  <w:footnote w:id="2">
    <w:p w:rsidR="00B50D3B" w:rsidRDefault="00B50D3B" w:rsidP="00B50D3B">
      <w:pPr>
        <w:pStyle w:val="Tekstprzypisudolnego"/>
      </w:pPr>
      <w:r w:rsidRPr="00E2778F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2778F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2014 r., poz. 1146, poz. 1318:z 2015 r. poz. 1339, poz.1777,poz 1333.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3B"/>
    <w:rsid w:val="00060F95"/>
    <w:rsid w:val="0012768A"/>
    <w:rsid w:val="001573AB"/>
    <w:rsid w:val="00673F6B"/>
    <w:rsid w:val="006811B5"/>
    <w:rsid w:val="0079307A"/>
    <w:rsid w:val="00A76768"/>
    <w:rsid w:val="00B50D3B"/>
    <w:rsid w:val="00E134FF"/>
    <w:rsid w:val="00E2778F"/>
    <w:rsid w:val="00E32B5B"/>
    <w:rsid w:val="00F1378B"/>
    <w:rsid w:val="00F7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0D3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D3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D3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D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D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0D3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D3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D3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D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2</cp:revision>
  <dcterms:created xsi:type="dcterms:W3CDTF">2017-01-05T13:35:00Z</dcterms:created>
  <dcterms:modified xsi:type="dcterms:W3CDTF">2017-01-05T13:35:00Z</dcterms:modified>
</cp:coreProperties>
</file>