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826" w:rsidRPr="00456504" w:rsidRDefault="00AF5826" w:rsidP="00AF5826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</w:p>
    <w:p w:rsidR="00AF5826" w:rsidRPr="00456504" w:rsidRDefault="00E525B0" w:rsidP="00AF582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UCHWAŁA   NR III</w:t>
      </w:r>
      <w:r w:rsidR="00CD42F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/14</w:t>
      </w:r>
      <w:r w:rsidR="00AF5826" w:rsidRPr="004565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/14</w:t>
      </w:r>
    </w:p>
    <w:p w:rsidR="00AF5826" w:rsidRPr="00456504" w:rsidRDefault="00AF5826" w:rsidP="00AF582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RADY  GMINY   LIPNO</w:t>
      </w:r>
    </w:p>
    <w:p w:rsidR="00AF5826" w:rsidRPr="00456504" w:rsidRDefault="00E525B0" w:rsidP="00AF582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dnia  22 grudnia</w:t>
      </w:r>
      <w:r w:rsidR="00AF5826" w:rsidRPr="004565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2014 roku</w:t>
      </w:r>
    </w:p>
    <w:p w:rsidR="00AF5826" w:rsidRPr="00456504" w:rsidRDefault="00AF5826" w:rsidP="00AF582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F5826" w:rsidRPr="00456504" w:rsidRDefault="00AF5826" w:rsidP="00AF5826">
      <w:pPr>
        <w:keepNext/>
        <w:spacing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sprawie przyjęcia Rocznego </w:t>
      </w:r>
      <w:r w:rsidRPr="00456504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>programu współpracy Gminy Lipno z organizacjami pozarządowymi oraz podmiotami wymienionymi w art. 3 ust. 3 ustawy z dnia 24 kwietnia 2003 r o działalności pożytku publi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>cznego i o wolontariacie na 2015</w:t>
      </w:r>
      <w:r w:rsidRPr="00456504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 xml:space="preserve"> rok</w:t>
      </w:r>
    </w:p>
    <w:p w:rsidR="00AF5826" w:rsidRPr="00456504" w:rsidRDefault="00AF5826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5826" w:rsidRPr="00456504" w:rsidRDefault="00AF5826" w:rsidP="00AF582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5826" w:rsidRPr="00456504" w:rsidRDefault="00AF5826" w:rsidP="00AF582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5A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 </w:t>
      </w:r>
      <w:r w:rsidR="002F5A60" w:rsidRPr="002F5A60">
        <w:rPr>
          <w:rFonts w:ascii="Times New Roman" w:hAnsi="Times New Roman" w:cs="Times New Roman"/>
          <w:sz w:val="24"/>
          <w:szCs w:val="24"/>
        </w:rPr>
        <w:t xml:space="preserve">art. 7 ust. 1 pkt 19 i  </w:t>
      </w:r>
      <w:r w:rsidRPr="002F5A60">
        <w:rPr>
          <w:rFonts w:ascii="Times New Roman" w:eastAsia="Times New Roman" w:hAnsi="Times New Roman" w:cs="Times New Roman"/>
          <w:sz w:val="24"/>
          <w:szCs w:val="24"/>
          <w:lang w:eastAsia="pl-PL"/>
        </w:rPr>
        <w:t>art. 18 ust.2 pkt 15 u</w:t>
      </w:r>
      <w:r w:rsidR="006616E7">
        <w:rPr>
          <w:rFonts w:ascii="Times New Roman" w:eastAsia="Times New Roman" w:hAnsi="Times New Roman" w:cs="Times New Roman"/>
          <w:sz w:val="24"/>
          <w:szCs w:val="24"/>
          <w:lang w:eastAsia="pl-PL"/>
        </w:rPr>
        <w:t>stawy z dnia   8 marca 1990 r.</w:t>
      </w:r>
      <w:r w:rsidRPr="002F5A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samorządzie gminnym (Dz. U</w:t>
      </w:r>
      <w:r w:rsidR="00CD42F1">
        <w:rPr>
          <w:rFonts w:ascii="Times New Roman" w:eastAsia="Times New Roman" w:hAnsi="Times New Roman" w:cs="Times New Roman"/>
          <w:sz w:val="24"/>
          <w:szCs w:val="24"/>
          <w:lang w:eastAsia="pl-PL"/>
        </w:rPr>
        <w:t>. z 2013 r., poz. 594 z późn. zm.</w:t>
      </w:r>
      <w:r w:rsidR="00CD42F1">
        <w:rPr>
          <w:rStyle w:val="Odwoanieprzypisudolnego"/>
          <w:rFonts w:ascii="Times New Roman" w:eastAsia="Times New Roman" w:hAnsi="Times New Roman" w:cs="Times New Roman"/>
          <w:sz w:val="24"/>
          <w:szCs w:val="24"/>
          <w:lang w:eastAsia="pl-PL"/>
        </w:rPr>
        <w:footnoteReference w:id="1"/>
      </w:r>
      <w:r w:rsidRPr="002F5A60">
        <w:rPr>
          <w:rFonts w:ascii="Times New Roman" w:eastAsia="Times New Roman" w:hAnsi="Times New Roman" w:cs="Times New Roman"/>
          <w:sz w:val="24"/>
          <w:szCs w:val="24"/>
          <w:lang w:eastAsia="pl-PL"/>
        </w:rPr>
        <w:t>) i art. 5a ust. 1 ustawy z dnia  24 kwietnia 2003 roku o działalności pożytku publicznego i o wolontariacie (Dz. U</w:t>
      </w:r>
      <w:r w:rsidR="006616E7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2F5A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2014 r., poz. 11</w:t>
      </w:r>
      <w:r w:rsidR="00CD42F1">
        <w:rPr>
          <w:rFonts w:ascii="Times New Roman" w:eastAsia="Times New Roman" w:hAnsi="Times New Roman" w:cs="Times New Roman"/>
          <w:sz w:val="24"/>
          <w:szCs w:val="24"/>
          <w:lang w:eastAsia="pl-PL"/>
        </w:rPr>
        <w:t>18 z późn. zm.</w:t>
      </w:r>
      <w:r w:rsidR="006616E7">
        <w:rPr>
          <w:rStyle w:val="Odwoanieprzypisudolnego"/>
          <w:rFonts w:ascii="Times New Roman" w:eastAsia="Times New Roman" w:hAnsi="Times New Roman" w:cs="Times New Roman"/>
          <w:sz w:val="24"/>
          <w:szCs w:val="24"/>
          <w:lang w:eastAsia="pl-PL"/>
        </w:rPr>
        <w:footnoteReference w:id="2"/>
      </w:r>
      <w:r w:rsidR="00CD42F1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2F5A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uchwala</w:t>
      </w:r>
      <w:r w:rsidR="00CD42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</w:t>
      </w:r>
      <w:r w:rsidRPr="002F5A60">
        <w:rPr>
          <w:rFonts w:ascii="Times New Roman" w:eastAsia="Times New Roman" w:hAnsi="Times New Roman" w:cs="Times New Roman"/>
          <w:sz w:val="24"/>
          <w:szCs w:val="24"/>
          <w:lang w:eastAsia="pl-PL"/>
        </w:rPr>
        <w:t>, co następuje</w:t>
      </w:r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AF5826" w:rsidRPr="00456504" w:rsidRDefault="00AF5826" w:rsidP="00AF5826">
      <w:pPr>
        <w:tabs>
          <w:tab w:val="left" w:pos="2955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:rsidR="00AF5826" w:rsidRPr="00456504" w:rsidRDefault="00AF5826" w:rsidP="00AF58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F5826" w:rsidRPr="00456504" w:rsidRDefault="00AF5826" w:rsidP="00CD42F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§ 1. </w:t>
      </w:r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>Przyjmuje się „Roczny program współpracy Gminy Lipno z organizacjami pozarządowymi oraz podmiotami wymienionymi w art. 3 ust. 3 ustawy z dnia 24 kwietnia 2003 r o działalności pożytku publicznego i o wolontariacie  na 2015 rok” stanowiący załącznik do niniejszej uchwały.</w:t>
      </w:r>
    </w:p>
    <w:p w:rsidR="00AF5826" w:rsidRPr="00456504" w:rsidRDefault="00AF5826" w:rsidP="00CD42F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§ 2. </w:t>
      </w:r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Wykonanie uchwały powierza się Wójtowi Gminy Lipno.</w:t>
      </w:r>
    </w:p>
    <w:p w:rsidR="00AF5826" w:rsidRPr="00456504" w:rsidRDefault="00AF5826" w:rsidP="00CD42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§ 3. </w:t>
      </w:r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>1. Uchwała wchodzi w życie z dniem podjęcia.</w:t>
      </w:r>
    </w:p>
    <w:p w:rsidR="00AF5826" w:rsidRPr="00456504" w:rsidRDefault="00AF5826" w:rsidP="00AF58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>2. Uchwała podlega podaniu do publicznej wiadomości poprzez ogłoszenie w Biuletynie Informacji Publicznej Urzędu Gminy w Lipnie.</w:t>
      </w:r>
    </w:p>
    <w:p w:rsidR="00AF5826" w:rsidRPr="00456504" w:rsidRDefault="00AF5826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5826" w:rsidRDefault="00AF5826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2F1" w:rsidRPr="00456504" w:rsidRDefault="00CD42F1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5826" w:rsidRPr="00456504" w:rsidRDefault="00AF5826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5826" w:rsidRDefault="00AF5826" w:rsidP="00AF5826">
      <w:pPr>
        <w:keepNext/>
        <w:keepLines/>
        <w:spacing w:line="240" w:lineRule="auto"/>
        <w:jc w:val="center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56504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Uzasadnienie</w:t>
      </w:r>
    </w:p>
    <w:p w:rsidR="00AF5826" w:rsidRPr="00456504" w:rsidRDefault="00AF5826" w:rsidP="00AF5826">
      <w:pPr>
        <w:keepNext/>
        <w:keepLines/>
        <w:spacing w:line="240" w:lineRule="auto"/>
        <w:jc w:val="center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AF5826" w:rsidRPr="00456504" w:rsidRDefault="00AF5826" w:rsidP="00AF582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t xml:space="preserve">Konieczność uchwalenia rocznego programu współpracy wynika z art. 5a ust. 1 ustawy z dnia 24 kwietnia 2003 r. o działalności pożytku publicznego i o wolontariacie. Na tej podstawie organ stanowiący jednostki samorządu terytorialnego uchwala, po konsultacjach z organizacjami pozarządowymi oraz podmiotami wymienionymi w art. 3 ust. 3, roczny program współpracy z organizacjami pozarządowymi oraz </w:t>
      </w:r>
      <w:r w:rsidRPr="00456504">
        <w:rPr>
          <w:rFonts w:ascii="Times New Roman" w:hAnsi="Times New Roman" w:cs="Times New Roman"/>
          <w:color w:val="000000"/>
          <w:sz w:val="24"/>
          <w:szCs w:val="24"/>
        </w:rPr>
        <w:t>osobami prawnymi i jednostkami organizacyjnymi działającymi na podstawie przepisów o stosunku Państwa do Kościoła katolickiego, jak również do innych Kościołów i związków wyznaniowych oraz stowarzyszeń jednostek samorządu terytorialnego, który stanowi uszczegółowienie przedmiotu planowane</w:t>
      </w:r>
      <w:r>
        <w:rPr>
          <w:rFonts w:ascii="Times New Roman" w:hAnsi="Times New Roman" w:cs="Times New Roman"/>
          <w:color w:val="000000"/>
          <w:sz w:val="24"/>
          <w:szCs w:val="24"/>
        </w:rPr>
        <w:t>j współpracy z Gminą w roku 2015</w:t>
      </w:r>
      <w:r w:rsidRPr="004565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F5826" w:rsidRPr="00456504" w:rsidRDefault="00AF5826" w:rsidP="00AF582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zrealizowania wskazanego obowiązku przedło</w:t>
      </w:r>
      <w:r w:rsidR="006E0297">
        <w:rPr>
          <w:rFonts w:ascii="Times New Roman" w:eastAsia="Times New Roman" w:hAnsi="Times New Roman" w:cs="Times New Roman"/>
          <w:sz w:val="24"/>
          <w:szCs w:val="24"/>
          <w:lang w:eastAsia="pl-PL"/>
        </w:rPr>
        <w:t>żono niniejszą  uchwałę</w:t>
      </w:r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 obrady Rady Gminy Lipno.</w:t>
      </w:r>
    </w:p>
    <w:p w:rsidR="00AF5826" w:rsidRPr="00456504" w:rsidRDefault="00AF5826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AF5826" w:rsidRPr="0045650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F5826" w:rsidRPr="00456504" w:rsidRDefault="00AF5826" w:rsidP="00AF58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5826" w:rsidRPr="00456504" w:rsidRDefault="00AF5826" w:rsidP="00CD42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</w:t>
      </w:r>
      <w:r w:rsidR="00CD42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</w:t>
      </w:r>
      <w:r w:rsidR="00CD42F1">
        <w:rPr>
          <w:rFonts w:ascii="Times New Roman" w:hAnsi="Times New Roman" w:cs="Times New Roman"/>
          <w:sz w:val="24"/>
          <w:szCs w:val="24"/>
        </w:rPr>
        <w:t xml:space="preserve">Załącznik do Uchwały </w:t>
      </w:r>
      <w:r w:rsidR="00446309">
        <w:rPr>
          <w:rFonts w:ascii="Times New Roman" w:hAnsi="Times New Roman" w:cs="Times New Roman"/>
          <w:sz w:val="24"/>
          <w:szCs w:val="24"/>
        </w:rPr>
        <w:t>Nr III</w:t>
      </w:r>
      <w:r w:rsidR="00CD42F1">
        <w:rPr>
          <w:rFonts w:ascii="Times New Roman" w:hAnsi="Times New Roman" w:cs="Times New Roman"/>
          <w:sz w:val="24"/>
          <w:szCs w:val="24"/>
        </w:rPr>
        <w:t>/14</w:t>
      </w:r>
      <w:r w:rsidRPr="00456504">
        <w:rPr>
          <w:rFonts w:ascii="Times New Roman" w:hAnsi="Times New Roman" w:cs="Times New Roman"/>
          <w:sz w:val="24"/>
          <w:szCs w:val="24"/>
        </w:rPr>
        <w:t xml:space="preserve">/14  </w:t>
      </w:r>
    </w:p>
    <w:p w:rsidR="00AF5826" w:rsidRPr="00456504" w:rsidRDefault="00AF5826" w:rsidP="00CD42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CD42F1">
        <w:rPr>
          <w:rFonts w:ascii="Times New Roman" w:hAnsi="Times New Roman" w:cs="Times New Roman"/>
          <w:sz w:val="24"/>
          <w:szCs w:val="24"/>
        </w:rPr>
        <w:t xml:space="preserve">     </w:t>
      </w:r>
      <w:r w:rsidRPr="00456504">
        <w:rPr>
          <w:rFonts w:ascii="Times New Roman" w:hAnsi="Times New Roman" w:cs="Times New Roman"/>
          <w:sz w:val="24"/>
          <w:szCs w:val="24"/>
        </w:rPr>
        <w:t>Rady Gminy Lipno</w:t>
      </w:r>
    </w:p>
    <w:p w:rsidR="00AF5826" w:rsidRPr="00456504" w:rsidRDefault="00AF5826" w:rsidP="00CD42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CD42F1">
        <w:rPr>
          <w:rFonts w:ascii="Times New Roman" w:hAnsi="Times New Roman" w:cs="Times New Roman"/>
          <w:sz w:val="24"/>
          <w:szCs w:val="24"/>
        </w:rPr>
        <w:t xml:space="preserve">  </w:t>
      </w:r>
      <w:r w:rsidRPr="00456504">
        <w:rPr>
          <w:rFonts w:ascii="Times New Roman" w:hAnsi="Times New Roman" w:cs="Times New Roman"/>
          <w:sz w:val="24"/>
          <w:szCs w:val="24"/>
        </w:rPr>
        <w:t>z dnia</w:t>
      </w:r>
      <w:r w:rsidR="00E525B0">
        <w:rPr>
          <w:rFonts w:ascii="Times New Roman" w:hAnsi="Times New Roman" w:cs="Times New Roman"/>
          <w:sz w:val="24"/>
          <w:szCs w:val="24"/>
        </w:rPr>
        <w:t xml:space="preserve"> 22 grudnia </w:t>
      </w:r>
      <w:r>
        <w:rPr>
          <w:rFonts w:ascii="Times New Roman" w:hAnsi="Times New Roman" w:cs="Times New Roman"/>
          <w:sz w:val="24"/>
          <w:szCs w:val="24"/>
        </w:rPr>
        <w:t xml:space="preserve"> 2014</w:t>
      </w:r>
      <w:r w:rsidRPr="00456504">
        <w:rPr>
          <w:rFonts w:ascii="Times New Roman" w:hAnsi="Times New Roman" w:cs="Times New Roman"/>
          <w:sz w:val="24"/>
          <w:szCs w:val="24"/>
        </w:rPr>
        <w:t xml:space="preserve">r. </w:t>
      </w: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0" w:name="bookmark_8"/>
      <w:bookmarkEnd w:id="0"/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CD42F1">
      <w:pPr>
        <w:keepNext/>
        <w:spacing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746DD4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B4554">
        <w:rPr>
          <w:rFonts w:ascii="Berylium" w:hAnsi="Berylium"/>
          <w:i/>
          <w:noProof/>
          <w:color w:val="C00000"/>
          <w:sz w:val="40"/>
          <w:szCs w:val="26"/>
          <w:lang w:eastAsia="pl-PL"/>
        </w:rPr>
        <w:drawing>
          <wp:anchor distT="0" distB="0" distL="114300" distR="114300" simplePos="0" relativeHeight="251659264" behindDoc="0" locked="0" layoutInCell="1" allowOverlap="1" wp14:anchorId="5047BDD8" wp14:editId="6B4AD53E">
            <wp:simplePos x="0" y="0"/>
            <wp:positionH relativeFrom="column">
              <wp:posOffset>1722120</wp:posOffset>
            </wp:positionH>
            <wp:positionV relativeFrom="paragraph">
              <wp:posOffset>1270</wp:posOffset>
            </wp:positionV>
            <wp:extent cx="1785620" cy="2089150"/>
            <wp:effectExtent l="0" t="0" r="5080" b="6350"/>
            <wp:wrapNone/>
            <wp:docPr id="1" name="Obraz 1" descr="HERB GMINY LIP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B GMINY LIPN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01C6" w:rsidRDefault="00CB01C6" w:rsidP="00AF5826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F5826" w:rsidRPr="00073918" w:rsidRDefault="00AF5826" w:rsidP="00073918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073918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ROCZNY PROGRAM WSPÓŁPRACY GMINY LIPNO Z ORGANIZACJAMI  POZARZĄDOWYMI   ORAZ  PODMIOTAMI WYMIE</w:t>
      </w:r>
      <w:r w:rsidR="00073918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NIONYMI   W ART.3 UST.3 USTAWY </w:t>
      </w:r>
      <w:r w:rsidRPr="00073918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Z DNIA 24 KWIETNIA 2003 r </w:t>
      </w:r>
      <w:r w:rsidRPr="00073918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br/>
        <w:t xml:space="preserve">O  DZIAŁALNOŚCI  POŻYTKU  PUBLICZNEGO  I </w:t>
      </w:r>
      <w:r w:rsidR="00CD42F1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 O  WOLONTARIACIE NA  ROK  2015</w:t>
      </w:r>
      <w:r w:rsidRPr="00073918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.</w:t>
      </w:r>
    </w:p>
    <w:p w:rsidR="00AF5826" w:rsidRDefault="00AF5826" w:rsidP="00AF5826">
      <w:pPr>
        <w:spacing w:line="240" w:lineRule="auto"/>
        <w:ind w:left="283" w:firstLine="2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B01C6" w:rsidRDefault="00CB01C6" w:rsidP="00AF5826">
      <w:pPr>
        <w:spacing w:line="240" w:lineRule="auto"/>
        <w:ind w:left="283" w:firstLine="2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B01C6" w:rsidRDefault="00CB01C6" w:rsidP="00AF5826">
      <w:pPr>
        <w:spacing w:line="240" w:lineRule="auto"/>
        <w:ind w:left="283" w:firstLine="2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B01C6" w:rsidRDefault="00CB01C6" w:rsidP="00AF5826">
      <w:pPr>
        <w:spacing w:line="240" w:lineRule="auto"/>
        <w:ind w:left="283" w:firstLine="2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B01C6" w:rsidRDefault="00CB01C6" w:rsidP="00AF5826">
      <w:pPr>
        <w:spacing w:line="240" w:lineRule="auto"/>
        <w:ind w:left="283" w:firstLine="2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5D600A" w:rsidRDefault="005D600A" w:rsidP="00AF5826">
      <w:pPr>
        <w:spacing w:line="240" w:lineRule="auto"/>
        <w:ind w:left="283" w:firstLine="2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5D600A" w:rsidRDefault="005D600A" w:rsidP="00AF5826">
      <w:pPr>
        <w:spacing w:line="240" w:lineRule="auto"/>
        <w:ind w:left="283" w:firstLine="2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5D600A" w:rsidRDefault="005D600A" w:rsidP="00AF5826">
      <w:pPr>
        <w:spacing w:line="240" w:lineRule="auto"/>
        <w:ind w:left="283" w:firstLine="2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5D600A" w:rsidRPr="00073918" w:rsidRDefault="005D600A" w:rsidP="00AF5826">
      <w:pPr>
        <w:spacing w:line="240" w:lineRule="auto"/>
        <w:ind w:left="283" w:firstLine="22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CB01C6" w:rsidRPr="00073918" w:rsidRDefault="00073918" w:rsidP="005D600A">
      <w:pPr>
        <w:spacing w:line="240" w:lineRule="auto"/>
        <w:ind w:left="283" w:firstLine="22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LIPNO</w:t>
      </w:r>
      <w:r w:rsidR="005D600A" w:rsidRPr="0007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 xml:space="preserve"> 2015</w:t>
      </w:r>
    </w:p>
    <w:p w:rsidR="00CB01C6" w:rsidRDefault="00CB01C6" w:rsidP="00AF5826">
      <w:pPr>
        <w:spacing w:line="240" w:lineRule="auto"/>
        <w:ind w:left="283" w:firstLine="2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B01C6" w:rsidRDefault="00CB01C6" w:rsidP="00CD42F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B01C6" w:rsidRPr="00B34790" w:rsidRDefault="00CB01C6" w:rsidP="00AF5826">
      <w:pPr>
        <w:spacing w:line="240" w:lineRule="auto"/>
        <w:ind w:left="283" w:firstLine="2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B01C6" w:rsidRPr="00CB01C6" w:rsidRDefault="00CB01C6" w:rsidP="00517DB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01C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W s t ę p</w:t>
      </w:r>
    </w:p>
    <w:p w:rsidR="00CB01C6" w:rsidRPr="00CB01C6" w:rsidRDefault="00CB01C6" w:rsidP="00517DBE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01C6" w:rsidRPr="00CB01C6" w:rsidRDefault="00CB01C6" w:rsidP="00517DBE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01C6">
        <w:rPr>
          <w:rFonts w:ascii="Times New Roman" w:eastAsia="Calibri" w:hAnsi="Times New Roman" w:cs="Times New Roman"/>
          <w:sz w:val="24"/>
          <w:szCs w:val="24"/>
        </w:rPr>
        <w:t xml:space="preserve">Program Współpracy określa obszary, kierunki i formy realizacji wspólnych zadań               </w:t>
      </w:r>
      <w:r w:rsidRPr="00B34790">
        <w:rPr>
          <w:rFonts w:ascii="Times New Roman" w:eastAsia="Calibri" w:hAnsi="Times New Roman" w:cs="Times New Roman"/>
          <w:sz w:val="24"/>
          <w:szCs w:val="24"/>
        </w:rPr>
        <w:t xml:space="preserve">       i współpracy Gminy Lipno</w:t>
      </w:r>
      <w:r w:rsidRPr="00CB01C6">
        <w:rPr>
          <w:rFonts w:ascii="Times New Roman" w:eastAsia="Calibri" w:hAnsi="Times New Roman" w:cs="Times New Roman"/>
          <w:sz w:val="24"/>
          <w:szCs w:val="24"/>
        </w:rPr>
        <w:t xml:space="preserve"> z organizacjami pozarządowymi</w:t>
      </w:r>
      <w:r w:rsidR="008736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21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oraz podmiotami</w:t>
      </w:r>
      <w:r w:rsidR="00873671"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 których mowa w art. 3 ust. 3 ustawy z dnia 23 kwietnia 2003 r o pożytku publicznym i o wolontariacie</w:t>
      </w:r>
      <w:r w:rsidRPr="00CB01C6">
        <w:rPr>
          <w:rFonts w:ascii="Times New Roman" w:eastAsia="Calibri" w:hAnsi="Times New Roman" w:cs="Times New Roman"/>
          <w:sz w:val="24"/>
          <w:szCs w:val="24"/>
        </w:rPr>
        <w:t xml:space="preserve">. Wskazuje priorytety oraz rodzaj udzielanego przez gminę wsparcia organizacjom pozarządowym, które będą realizowane na podstawie partnerskich relacji. </w:t>
      </w:r>
    </w:p>
    <w:p w:rsidR="00CB01C6" w:rsidRPr="00CB01C6" w:rsidRDefault="00CB01C6" w:rsidP="00517DBE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01C6">
        <w:rPr>
          <w:rFonts w:ascii="Times New Roman" w:eastAsia="Calibri" w:hAnsi="Times New Roman" w:cs="Times New Roman"/>
          <w:sz w:val="24"/>
          <w:szCs w:val="24"/>
        </w:rPr>
        <w:t xml:space="preserve">Obszar aktywności organizacji pozarządowych oraz innych podmiotów prowadzących działalność pożytku publicznego odzwierciedla potrzeby społeczności lokalnej, a utworzony program umożliwia rozwinięcie zakresu działań organizacji, zapewni im wsparcie,                               które jest podstawą do realizacji podejmowanych działań. Przyczyni się to do poprawy jakości </w:t>
      </w:r>
      <w:r w:rsidR="00B8437B">
        <w:rPr>
          <w:rFonts w:ascii="Times New Roman" w:eastAsia="Calibri" w:hAnsi="Times New Roman" w:cs="Times New Roman"/>
          <w:sz w:val="24"/>
          <w:szCs w:val="24"/>
        </w:rPr>
        <w:t>życia mieszkańców Gminy Lipno</w:t>
      </w:r>
      <w:r w:rsidRPr="00CB01C6">
        <w:rPr>
          <w:rFonts w:ascii="Times New Roman" w:eastAsia="Calibri" w:hAnsi="Times New Roman" w:cs="Times New Roman"/>
          <w:sz w:val="24"/>
          <w:szCs w:val="24"/>
        </w:rPr>
        <w:t xml:space="preserve"> oraz do lepszego rozpoznawania i zaspokajania,  w skuteczny i efektywny sposób, potrzeb społecznych.</w:t>
      </w:r>
    </w:p>
    <w:p w:rsidR="00CB01C6" w:rsidRPr="00CB01C6" w:rsidRDefault="00CB01C6" w:rsidP="00517DBE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01C6">
        <w:rPr>
          <w:rFonts w:ascii="Times New Roman" w:eastAsia="Calibri" w:hAnsi="Times New Roman" w:cs="Times New Roman"/>
          <w:sz w:val="24"/>
          <w:szCs w:val="24"/>
        </w:rPr>
        <w:t xml:space="preserve">Ważnym elementem współpracy jest wzajemne pozyskiwanie informacji, opinii i uwag w zakresie podejmowanych przedsięwzięć. Program współpracy z organizacjami pozarządowymi </w:t>
      </w:r>
      <w:r w:rsidR="0014167A">
        <w:rPr>
          <w:rFonts w:ascii="Times New Roman" w:eastAsia="Calibri" w:hAnsi="Times New Roman" w:cs="Times New Roman"/>
          <w:sz w:val="24"/>
          <w:szCs w:val="24"/>
        </w:rPr>
        <w:t>staje się podstawowym narzędziem</w:t>
      </w:r>
      <w:r w:rsidRPr="00CB01C6">
        <w:rPr>
          <w:rFonts w:ascii="Times New Roman" w:eastAsia="Calibri" w:hAnsi="Times New Roman" w:cs="Times New Roman"/>
          <w:sz w:val="24"/>
          <w:szCs w:val="24"/>
        </w:rPr>
        <w:t xml:space="preserve"> tworzącym w</w:t>
      </w:r>
      <w:r w:rsidR="0014167A">
        <w:rPr>
          <w:rFonts w:ascii="Times New Roman" w:eastAsia="Calibri" w:hAnsi="Times New Roman" w:cs="Times New Roman"/>
          <w:sz w:val="24"/>
          <w:szCs w:val="24"/>
        </w:rPr>
        <w:t xml:space="preserve">arunki do wzajemnego czerpania </w:t>
      </w:r>
      <w:r w:rsidRPr="00CB01C6">
        <w:rPr>
          <w:rFonts w:ascii="Times New Roman" w:eastAsia="Calibri" w:hAnsi="Times New Roman" w:cs="Times New Roman"/>
          <w:sz w:val="24"/>
          <w:szCs w:val="24"/>
        </w:rPr>
        <w:t xml:space="preserve"> doświadczeń</w:t>
      </w:r>
      <w:r w:rsidR="0014167A">
        <w:rPr>
          <w:rFonts w:ascii="Times New Roman" w:eastAsia="Calibri" w:hAnsi="Times New Roman" w:cs="Times New Roman"/>
          <w:sz w:val="24"/>
          <w:szCs w:val="24"/>
        </w:rPr>
        <w:t xml:space="preserve"> z</w:t>
      </w:r>
      <w:r w:rsidRPr="00CB01C6">
        <w:rPr>
          <w:rFonts w:ascii="Times New Roman" w:eastAsia="Calibri" w:hAnsi="Times New Roman" w:cs="Times New Roman"/>
          <w:sz w:val="24"/>
          <w:szCs w:val="24"/>
        </w:rPr>
        <w:t xml:space="preserve"> lat poprzednich, co pozwoli na zwiększenie skuteczności                           i efektywności działań związanych z realizacją zadań publicznych. </w:t>
      </w:r>
    </w:p>
    <w:p w:rsidR="00CB01C6" w:rsidRPr="00CB01C6" w:rsidRDefault="00CB01C6" w:rsidP="00517DBE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01C6">
        <w:rPr>
          <w:rFonts w:ascii="Times New Roman" w:eastAsia="Calibri" w:hAnsi="Times New Roman" w:cs="Times New Roman"/>
          <w:sz w:val="24"/>
          <w:szCs w:val="24"/>
        </w:rPr>
        <w:t>Treść niniejszego dokumentu została wypracowana w oparciu o wzajemną współpracę realizowaną na podstawie obowiązujących w ostatnich okresach programach.</w:t>
      </w:r>
    </w:p>
    <w:p w:rsidR="00AF5826" w:rsidRDefault="00AF5826" w:rsidP="00CD42F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C0192" w:rsidRPr="00456504" w:rsidRDefault="00BC0192" w:rsidP="00AF5826">
      <w:pPr>
        <w:spacing w:line="240" w:lineRule="auto"/>
        <w:ind w:left="283"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F5826" w:rsidRPr="00456504" w:rsidRDefault="00AF5826" w:rsidP="00517DBE">
      <w:pPr>
        <w:numPr>
          <w:ilvl w:val="0"/>
          <w:numId w:val="1"/>
        </w:numPr>
        <w:spacing w:after="200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1" w:name="bookmark_10"/>
      <w:bookmarkEnd w:id="1"/>
      <w:r w:rsidRPr="0045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Postanowienia ogólne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</w:t>
      </w:r>
    </w:p>
    <w:p w:rsidR="00AF5826" w:rsidRPr="00456504" w:rsidRDefault="00AF5826" w:rsidP="00517DB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F5826" w:rsidRPr="00456504" w:rsidRDefault="00AF5826" w:rsidP="00517DBE">
      <w:pPr>
        <w:numPr>
          <w:ilvl w:val="0"/>
          <w:numId w:val="3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2" w:name="bookmark_11"/>
      <w:bookmarkEnd w:id="2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Podstawą rocznego programu współpracy Gminy Lipno z organizacjami pozarządowymi  oraz podmiotami  wymienionymi 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art. 3 ust. 3 ustawy na rok 2015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rok, zwanego dalej „Programem”, jest ustawa z dnia 24 kwietnia 2003 r. o działalności pożytku publiczne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go i o wolontariacie (</w:t>
      </w:r>
      <w:r w:rsidRPr="00A978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>Dz. U z 2014 r., poz. 1118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 </w:t>
      </w:r>
    </w:p>
    <w:p w:rsidR="00AF5826" w:rsidRPr="00456504" w:rsidRDefault="00AF5826" w:rsidP="00517DBE">
      <w:pPr>
        <w:numPr>
          <w:ilvl w:val="0"/>
          <w:numId w:val="3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3" w:name="bookmark_12"/>
      <w:bookmarkEnd w:id="3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Ilekroć w Programie jest mowa o:  </w:t>
      </w:r>
    </w:p>
    <w:p w:rsidR="00AF5826" w:rsidRPr="00456504" w:rsidRDefault="00AF5826" w:rsidP="00517DBE">
      <w:pPr>
        <w:numPr>
          <w:ilvl w:val="0"/>
          <w:numId w:val="4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4" w:name="bookmark_13"/>
      <w:bookmarkEnd w:id="4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Ustawie – rozumie się przez to ustawę z dnia 24 kwietnia 2003 r. o działalności pożytku publ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icznego i o wolontariacie (</w:t>
      </w:r>
      <w:r w:rsidRPr="00A978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>Dz. U z 2014 r., poz. 1118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;  </w:t>
      </w:r>
    </w:p>
    <w:p w:rsidR="00AF5826" w:rsidRPr="00456504" w:rsidRDefault="00AF5826" w:rsidP="00517DBE">
      <w:pPr>
        <w:numPr>
          <w:ilvl w:val="0"/>
          <w:numId w:val="4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5" w:name="bookmark_14"/>
      <w:bookmarkEnd w:id="5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Gminie  – rozumie się przez to Gminę Lipno;  </w:t>
      </w:r>
    </w:p>
    <w:p w:rsidR="00AF5826" w:rsidRPr="00456504" w:rsidRDefault="00AF5826" w:rsidP="00517DBE">
      <w:pPr>
        <w:numPr>
          <w:ilvl w:val="0"/>
          <w:numId w:val="4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6" w:name="bookmark_15"/>
      <w:bookmarkEnd w:id="6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podmiotach Programu – rozumie się przez to organizacje pozarządowe oraz  podmioty wymienione w art. 3 ust. 3 ustawy; </w:t>
      </w:r>
      <w:bookmarkStart w:id="7" w:name="bookmark_16"/>
      <w:bookmarkEnd w:id="7"/>
    </w:p>
    <w:p w:rsidR="00AF5826" w:rsidRPr="00456504" w:rsidRDefault="00AF5826" w:rsidP="00517DBE">
      <w:pPr>
        <w:numPr>
          <w:ilvl w:val="0"/>
          <w:numId w:val="4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8" w:name="bookmark_17"/>
      <w:bookmarkEnd w:id="8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konkursie – rozumie się przez to otwarty konkurs ofert, o którym mowa w art. 11, ust. 2 i art. 13 ustawy;  </w:t>
      </w:r>
    </w:p>
    <w:p w:rsidR="00AF5826" w:rsidRPr="00456504" w:rsidRDefault="00AF5826" w:rsidP="00517DBE">
      <w:pPr>
        <w:numPr>
          <w:ilvl w:val="0"/>
          <w:numId w:val="4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9" w:name="bookmark_18"/>
      <w:bookmarkEnd w:id="9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Wójcie – rozumie się Wójta Gminy Lipno.  </w:t>
      </w:r>
    </w:p>
    <w:p w:rsidR="00AF5826" w:rsidRPr="00456504" w:rsidRDefault="00AF5826" w:rsidP="00517DBE">
      <w:pPr>
        <w:numPr>
          <w:ilvl w:val="0"/>
          <w:numId w:val="4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10" w:name="bookmark_19"/>
      <w:bookmarkEnd w:id="10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Urzędzie – rozumie się przez to Urząd Gminy Lipno .  </w:t>
      </w:r>
    </w:p>
    <w:p w:rsidR="00AF5826" w:rsidRPr="00456504" w:rsidRDefault="00AF5826" w:rsidP="00517DBE">
      <w:pPr>
        <w:ind w:left="56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F5826" w:rsidRPr="00456504" w:rsidRDefault="00AF5826" w:rsidP="00517DBE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bookmarkStart w:id="11" w:name="bookmark_20"/>
      <w:bookmarkEnd w:id="11"/>
      <w:r w:rsidRPr="004565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II. </w:t>
      </w:r>
      <w:bookmarkStart w:id="12" w:name="bookmark_21"/>
      <w:bookmarkEnd w:id="12"/>
      <w:r w:rsidRPr="0045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Cele Programu.</w:t>
      </w:r>
      <w:r w:rsidRPr="004565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  </w:t>
      </w:r>
    </w:p>
    <w:p w:rsidR="00AF5826" w:rsidRPr="00456504" w:rsidRDefault="00AF5826" w:rsidP="00517DBE">
      <w:pPr>
        <w:numPr>
          <w:ilvl w:val="0"/>
          <w:numId w:val="2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13" w:name="bookmark_22"/>
      <w:bookmarkEnd w:id="13"/>
      <w:r w:rsidRPr="0045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Cel główny: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 </w:t>
      </w:r>
    </w:p>
    <w:p w:rsidR="00AF5826" w:rsidRPr="00456504" w:rsidRDefault="00AF5826" w:rsidP="00517DBE">
      <w:pPr>
        <w:ind w:lef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14" w:name="bookmark_23"/>
      <w:bookmarkEnd w:id="14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Celem głównym Programu jest budowanie współpracy partnerskiej pomiędzy samorządem, a podmiotami Programu  gwarantującej pełne i skuteczne zaspokojenie potrzeb mieszkańców Gminy .  </w:t>
      </w:r>
    </w:p>
    <w:p w:rsidR="00AF5826" w:rsidRPr="00456504" w:rsidRDefault="00AF5826" w:rsidP="00517DBE">
      <w:pPr>
        <w:numPr>
          <w:ilvl w:val="0"/>
          <w:numId w:val="2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15" w:name="bookmark_24"/>
      <w:bookmarkEnd w:id="15"/>
      <w:r w:rsidRPr="0045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Cele szczegółowe: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 </w:t>
      </w:r>
    </w:p>
    <w:p w:rsidR="00AF5826" w:rsidRPr="00456504" w:rsidRDefault="00AF5826" w:rsidP="00517DBE">
      <w:pPr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16" w:name="bookmark_25"/>
      <w:bookmarkEnd w:id="16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Celami szczegółowymi są: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1) </w:t>
      </w:r>
      <w:bookmarkStart w:id="17" w:name="bookmark_26"/>
      <w:bookmarkEnd w:id="17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wspieranie przez władze Gminy, wartościowych przedsięwzięć podejmowanych przez podmioty Programu w ramach ich statutowej aktywności;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2) </w:t>
      </w:r>
      <w:bookmarkStart w:id="18" w:name="bookmark_27"/>
      <w:bookmarkEnd w:id="18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uzyskiwanie przez władze Gminy pomocy ze strony podmioty Programu, poprzez uzupełnianie działań Gminy komplementarnymi działaniami tych podmiotów;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3) </w:t>
      </w:r>
      <w:bookmarkStart w:id="19" w:name="bookmark_28"/>
      <w:bookmarkEnd w:id="19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efektywniejsze wydatkowanie środków publicznych;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4) </w:t>
      </w:r>
      <w:bookmarkStart w:id="20" w:name="bookmark_29"/>
      <w:bookmarkEnd w:id="20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prezentacja dorobku sektora i promowanie jego osiągnięć;  </w:t>
      </w:r>
    </w:p>
    <w:p w:rsidR="00AF5826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5) </w:t>
      </w:r>
      <w:bookmarkStart w:id="21" w:name="bookmark_30"/>
      <w:bookmarkEnd w:id="21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wzmocnieni</w:t>
      </w:r>
      <w:r w:rsidR="00CD42F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 potencjału podmiotów Programu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 </w:t>
      </w:r>
    </w:p>
    <w:p w:rsidR="00AF5826" w:rsidRPr="00456504" w:rsidRDefault="00AF5826" w:rsidP="00517DB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22" w:name="bookmark_31"/>
      <w:bookmarkEnd w:id="22"/>
    </w:p>
    <w:p w:rsidR="00AF5826" w:rsidRPr="00456504" w:rsidRDefault="00AF5826" w:rsidP="00517DBE">
      <w:pPr>
        <w:numPr>
          <w:ilvl w:val="0"/>
          <w:numId w:val="5"/>
        </w:numPr>
        <w:spacing w:after="200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Zasady współpracy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</w:t>
      </w:r>
    </w:p>
    <w:p w:rsidR="00AF5826" w:rsidRPr="00456504" w:rsidRDefault="00AF5826" w:rsidP="00517DBE">
      <w:pPr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23" w:name="bookmark_32"/>
      <w:bookmarkEnd w:id="23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Współpraca samorządu z podmiotami Programu  będzie realizowana przy poszanowaniu zasad: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1) </w:t>
      </w:r>
      <w:bookmarkStart w:id="24" w:name="bookmark_33"/>
      <w:bookmarkEnd w:id="24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pomocniczości, która oznacza, że Gmina zleca realizację zadań publicznych, a podmioty Programu zapewniają ich wykonanie w sposób profesjonalny, terminowy i jak najbardziej ekonomiczny,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2) </w:t>
      </w:r>
      <w:bookmarkStart w:id="25" w:name="bookmark_34"/>
      <w:bookmarkEnd w:id="25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suwerenności stron, która oznacza, że partnerzy mają prawo, w ramach zawartych umów do wyboru sposobu, metod, czasu i miejsca realizacji przyjmując na siebie odpowiedzialność za efekty realizacji zadania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3) </w:t>
      </w:r>
      <w:bookmarkStart w:id="26" w:name="bookmark_35"/>
      <w:bookmarkEnd w:id="26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partnerstwa, która oznacza, że partnerzy dążą do kompromisu, uwzględniają zgłaszane uwagi, wyjaśniają rozbieżności, wysłuchują się nawzajem, wymieniają poglądy, konsultują pomysły, wymieniają informacje, aktywnie uczestniczą we współpracy,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4) </w:t>
      </w:r>
      <w:bookmarkStart w:id="27" w:name="bookmark_36"/>
      <w:bookmarkEnd w:id="27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efektywności, która oznacza, że partnerzy uznają za podstawowe kryterium zlecania zadań publicznych osiągnięcie maksymalnych efektów przy racjonalnie poniesionych nakładach,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5) </w:t>
      </w:r>
      <w:bookmarkStart w:id="28" w:name="bookmark_37"/>
      <w:bookmarkEnd w:id="28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uczciwej konkurencji i jawności, które oznaczają, że partnerzy są rzetelni i uczciwi, ich działania oraz procedury współpracy są przejrzyste, decyzje są obiektywne, wszyscy potencjalni realizatorzy zadań publicznych mają jednakowy dostęp do informacji oraz konkursów.  </w:t>
      </w:r>
    </w:p>
    <w:p w:rsidR="00AF5826" w:rsidRPr="00456504" w:rsidRDefault="00AF5826" w:rsidP="00517DB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29" w:name="bookmark_38"/>
      <w:bookmarkEnd w:id="29"/>
    </w:p>
    <w:p w:rsidR="00AF5826" w:rsidRPr="00456504" w:rsidRDefault="00AF5826" w:rsidP="00517DBE">
      <w:pPr>
        <w:numPr>
          <w:ilvl w:val="0"/>
          <w:numId w:val="5"/>
        </w:numPr>
        <w:spacing w:after="200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Zakres przedmiotowy.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 </w:t>
      </w:r>
    </w:p>
    <w:p w:rsidR="00AF5826" w:rsidRPr="00456504" w:rsidRDefault="00AF5826" w:rsidP="00517DBE">
      <w:pPr>
        <w:numPr>
          <w:ilvl w:val="0"/>
          <w:numId w:val="6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30" w:name="bookmark_39"/>
      <w:bookmarkEnd w:id="30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Przedmiot współpracy może obejmować sferę zadań publicznych określonyc</w:t>
      </w:r>
      <w:r w:rsidR="004B31A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h w art. 4 ustawy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a w szczególności: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1) </w:t>
      </w:r>
      <w:bookmarkStart w:id="31" w:name="bookmark_40"/>
      <w:bookmarkEnd w:id="31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działalności na rzecz integracji i reintegracji zawodowej oraz społecznej osób zagrożonych wykluczeniem społecznym;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2) </w:t>
      </w:r>
      <w:bookmarkStart w:id="32" w:name="bookmark_41"/>
      <w:bookmarkEnd w:id="32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podtrzymywania i upowszechniania tradycji narodowej, pielęgnowania polskości oraz rozwoju świadomości narodowej, obywatelskiej i kulturowej;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3) </w:t>
      </w:r>
      <w:bookmarkStart w:id="33" w:name="bookmark_42"/>
      <w:bookmarkEnd w:id="33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pomocy społecznej, w tym pomoc rodzinom i osobom w trudnej sytuacji życiowej oraz wyrównywania szans rodzin i osób;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4) </w:t>
      </w:r>
      <w:bookmarkStart w:id="34" w:name="bookmark_43"/>
      <w:bookmarkEnd w:id="34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upowszechniania kultury fizycznej i sportu;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5) </w:t>
      </w:r>
      <w:bookmarkStart w:id="35" w:name="bookmark_44"/>
      <w:bookmarkEnd w:id="35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działań na rzecz rozwijania kontaktów i współpracy między społecznościami;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6) </w:t>
      </w:r>
      <w:bookmarkStart w:id="36" w:name="bookmark_45"/>
      <w:bookmarkEnd w:id="36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turystyki i krajoznawstwa;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7) </w:t>
      </w:r>
      <w:bookmarkStart w:id="37" w:name="bookmark_46"/>
      <w:bookmarkEnd w:id="37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przeciwdziałania uzależnieniom i patologiom społecznym.  </w:t>
      </w:r>
    </w:p>
    <w:p w:rsidR="00AF5826" w:rsidRPr="00456504" w:rsidRDefault="00AF5826" w:rsidP="00517DBE">
      <w:pPr>
        <w:numPr>
          <w:ilvl w:val="0"/>
          <w:numId w:val="6"/>
        </w:numPr>
        <w:spacing w:after="2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38" w:name="bookmark_47"/>
      <w:bookmarkEnd w:id="38"/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>Do finansowania z budżetu Gminy będą pre</w:t>
      </w:r>
      <w:r w:rsidR="004B31A3">
        <w:rPr>
          <w:rFonts w:ascii="Times New Roman" w:eastAsia="Times New Roman" w:hAnsi="Times New Roman" w:cs="Times New Roman"/>
          <w:sz w:val="24"/>
          <w:szCs w:val="24"/>
          <w:lang w:eastAsia="pl-PL"/>
        </w:rPr>
        <w:t>ferowane zadania wskazane w pkt</w:t>
      </w:r>
      <w:bookmarkStart w:id="39" w:name="_GoBack"/>
      <w:bookmarkEnd w:id="39"/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VI Programu, finansowanie pozostałych będzie uwarunkowane od możliwości budżetowych Gminy.  </w:t>
      </w:r>
    </w:p>
    <w:p w:rsidR="00AF5826" w:rsidRPr="00456504" w:rsidRDefault="00AF5826" w:rsidP="00517DBE">
      <w:pPr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F5826" w:rsidRPr="00456504" w:rsidRDefault="00AF5826" w:rsidP="00517DBE">
      <w:pPr>
        <w:numPr>
          <w:ilvl w:val="0"/>
          <w:numId w:val="5"/>
        </w:numPr>
        <w:spacing w:after="200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40" w:name="bookmark_48"/>
      <w:bookmarkEnd w:id="40"/>
      <w:r w:rsidRPr="0045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Formy współpracy, o których mowa w art. 5 ust. 2</w:t>
      </w:r>
      <w:r w:rsidRPr="004565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 ustawy.</w:t>
      </w:r>
    </w:p>
    <w:p w:rsidR="00AF5826" w:rsidRPr="00456504" w:rsidRDefault="00AF5826" w:rsidP="00517DBE">
      <w:pPr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41" w:name="bookmark_49"/>
      <w:bookmarkEnd w:id="41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Współpraca z podmiotami Programu  ma charakter poza finansowy i finansowy.  </w:t>
      </w:r>
    </w:p>
    <w:p w:rsidR="00AF5826" w:rsidRPr="00456504" w:rsidRDefault="00AF5826" w:rsidP="00517DBE">
      <w:pPr>
        <w:numPr>
          <w:ilvl w:val="0"/>
          <w:numId w:val="7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42" w:name="bookmark_50"/>
      <w:bookmarkEnd w:id="42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Do form współpracy poza finansowej należą:  </w:t>
      </w:r>
    </w:p>
    <w:p w:rsidR="00AF5826" w:rsidRPr="00456504" w:rsidRDefault="00AF5826" w:rsidP="00517DBE">
      <w:pPr>
        <w:numPr>
          <w:ilvl w:val="0"/>
          <w:numId w:val="8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43" w:name="bookmark_51"/>
      <w:bookmarkEnd w:id="43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wzajemne informowanie się o planowanych kierunkach działalności i współdziałania w celu zharmonizowania tych kierunków,  </w:t>
      </w:r>
    </w:p>
    <w:p w:rsidR="00AF5826" w:rsidRPr="00456504" w:rsidRDefault="00AF5826" w:rsidP="00517DBE">
      <w:pPr>
        <w:numPr>
          <w:ilvl w:val="0"/>
          <w:numId w:val="8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44" w:name="bookmark_52"/>
      <w:bookmarkEnd w:id="44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konsultowania projektów aktów normatywnych Rady Gminy Lipno w dziedzinach dotyczących działalności statutowej podmiotów Programu,  </w:t>
      </w:r>
    </w:p>
    <w:p w:rsidR="00AF5826" w:rsidRPr="00456504" w:rsidRDefault="00AF5826" w:rsidP="00517DBE">
      <w:pPr>
        <w:numPr>
          <w:ilvl w:val="0"/>
          <w:numId w:val="8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45" w:name="bookmark_53"/>
      <w:bookmarkEnd w:id="45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tworzenia w miarę potrzeby wspólnych zespołów problemowych o charakterze doradczym lub inicjatywnym złożonych z radnych i przedstawicieli jednostek organizacyjnych Gminy oraz podmiotów Programu  dla rozpatrzenia określonych problemów, ustalania strategii i sposobów wspólnego działania, bądź objęcia określonej problematyki dla dobra pożytku publicznego,  </w:t>
      </w:r>
    </w:p>
    <w:p w:rsidR="00AF5826" w:rsidRPr="00456504" w:rsidRDefault="00AF5826" w:rsidP="00517DBE">
      <w:pPr>
        <w:numPr>
          <w:ilvl w:val="0"/>
          <w:numId w:val="8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46" w:name="bookmark_54"/>
      <w:bookmarkEnd w:id="46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umożliwienia podmiotom Programu nabywania na szczególnych warunkach prawa użytkowania </w:t>
      </w:r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(dzierżawa, najem, </w:t>
      </w:r>
      <w:r w:rsidRPr="00456504">
        <w:rPr>
          <w:rFonts w:ascii="Times New Roman" w:hAnsi="Times New Roman" w:cs="Times New Roman"/>
          <w:sz w:val="24"/>
          <w:szCs w:val="24"/>
        </w:rPr>
        <w:t>użyczenie</w:t>
      </w:r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nieruchomości (lokali) będących własnością Gminy dla celów 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prowadzenia działalności statutowej tych podmiotów, w miarę występowania pustostanów i potrzeb podmiotów, </w:t>
      </w:r>
    </w:p>
    <w:p w:rsidR="00AF5826" w:rsidRPr="00456504" w:rsidRDefault="00AF5826" w:rsidP="00517DBE">
      <w:pPr>
        <w:numPr>
          <w:ilvl w:val="0"/>
          <w:numId w:val="8"/>
        </w:numPr>
        <w:spacing w:after="20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kierowania do pracy w  podmiotach Programu, wykonujących zadania publiczne powierzone lub wspierane, poborowych celem odbywania służby zastępczej,  </w:t>
      </w:r>
    </w:p>
    <w:p w:rsidR="00AF5826" w:rsidRPr="00456504" w:rsidRDefault="00AF5826" w:rsidP="00517DBE">
      <w:pPr>
        <w:numPr>
          <w:ilvl w:val="0"/>
          <w:numId w:val="8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47" w:name="bookmark_55"/>
      <w:bookmarkStart w:id="48" w:name="bookmark_56"/>
      <w:bookmarkEnd w:id="47"/>
      <w:bookmarkEnd w:id="48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promocji działalności podmiotów Programu, w szczególności na stronie internetowej Gminy, w lokalnej prasie, audycjach radiowych, publikacjach, tablicach informacyjnych,  </w:t>
      </w:r>
    </w:p>
    <w:p w:rsidR="00AF5826" w:rsidRPr="00456504" w:rsidRDefault="00AF5826" w:rsidP="00517DBE">
      <w:pPr>
        <w:numPr>
          <w:ilvl w:val="0"/>
          <w:numId w:val="7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49" w:name="bookmark_57"/>
      <w:bookmarkEnd w:id="49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Współpraca o charakterze finansowym samorządu z podmiotami Programu  może mieć formę zlecania podmiotom realizację zadań publicznych poprzez:  </w:t>
      </w:r>
    </w:p>
    <w:p w:rsidR="00AF5826" w:rsidRPr="00456504" w:rsidRDefault="00AF5826" w:rsidP="00517DBE">
      <w:pPr>
        <w:numPr>
          <w:ilvl w:val="0"/>
          <w:numId w:val="9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50" w:name="bookmark_58"/>
      <w:bookmarkEnd w:id="50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powierzanie wykonywania zadań i udzielenie dotacji na finansowanie ich realizacji,  </w:t>
      </w:r>
    </w:p>
    <w:p w:rsidR="00AF5826" w:rsidRPr="00456504" w:rsidRDefault="00AF5826" w:rsidP="00517DBE">
      <w:pPr>
        <w:numPr>
          <w:ilvl w:val="0"/>
          <w:numId w:val="9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51" w:name="bookmark_59"/>
      <w:bookmarkEnd w:id="51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wspieranie wykonywania zadań publicznych i udzielanie dotacji na dofinansowanie ich realizacji,  </w:t>
      </w:r>
    </w:p>
    <w:p w:rsidR="00AF5826" w:rsidRPr="00456504" w:rsidRDefault="00AF5826" w:rsidP="00517DBE">
      <w:pPr>
        <w:numPr>
          <w:ilvl w:val="0"/>
          <w:numId w:val="9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52" w:name="bookmark_60"/>
      <w:bookmarkEnd w:id="52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powierzenie lub wsparcie zadań, o których mowa w  ust. 2 będzie następowała w trybach przewidzianych w ustawie.  </w:t>
      </w:r>
    </w:p>
    <w:p w:rsidR="0066084A" w:rsidRPr="00456504" w:rsidRDefault="0066084A" w:rsidP="00CD42F1">
      <w:pPr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F5826" w:rsidRPr="00456504" w:rsidRDefault="00AF5826" w:rsidP="00517DBE">
      <w:pPr>
        <w:numPr>
          <w:ilvl w:val="0"/>
          <w:numId w:val="5"/>
        </w:numPr>
        <w:spacing w:after="200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53" w:name="bookmark_61"/>
      <w:bookmarkEnd w:id="53"/>
      <w:r w:rsidRPr="0045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Priorytetowe zadania publiczne.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 </w:t>
      </w:r>
    </w:p>
    <w:p w:rsidR="00AF5826" w:rsidRPr="00456504" w:rsidRDefault="00AF5826" w:rsidP="00517DBE">
      <w:pPr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54" w:name="bookmark_62"/>
      <w:bookmarkEnd w:id="54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Wskazuje się następujące priorytetowe zadania publiczne:  </w:t>
      </w:r>
    </w:p>
    <w:p w:rsidR="00AF5826" w:rsidRPr="00456504" w:rsidRDefault="00AF5826" w:rsidP="00517DBE">
      <w:pPr>
        <w:numPr>
          <w:ilvl w:val="0"/>
          <w:numId w:val="10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55" w:name="bookmark_63"/>
      <w:bookmarkEnd w:id="55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zakresie upowszechniania kultury fizycznej i sportu, a w szczególności:  </w:t>
      </w:r>
    </w:p>
    <w:p w:rsidR="00AF5826" w:rsidRPr="00456504" w:rsidRDefault="00AF5826" w:rsidP="00517DBE">
      <w:pPr>
        <w:numPr>
          <w:ilvl w:val="0"/>
          <w:numId w:val="11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56" w:name="bookmark_64"/>
      <w:bookmarkEnd w:id="56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upowszechnianie zdrowego stylu życia wśród mieszkańców poprzez tworzenie warunków do uprawiania gier zespołowych i indywidualnych dyscyplin sportowych na terenie Gminy,  </w:t>
      </w:r>
    </w:p>
    <w:p w:rsidR="00AF5826" w:rsidRPr="00456504" w:rsidRDefault="00AF5826" w:rsidP="00517DBE">
      <w:pPr>
        <w:numPr>
          <w:ilvl w:val="0"/>
          <w:numId w:val="11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57" w:name="bookmark_65"/>
      <w:bookmarkEnd w:id="57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organizacja rajdów, konkursów, imprez krajoznawczych promujących walory turystyczne, przyrodniczo – ekologiczne Gminy, a także aktywny wypoczynek,  </w:t>
      </w:r>
    </w:p>
    <w:p w:rsidR="00AF5826" w:rsidRPr="00456504" w:rsidRDefault="00AF5826" w:rsidP="00517DBE">
      <w:pPr>
        <w:numPr>
          <w:ilvl w:val="0"/>
          <w:numId w:val="11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58" w:name="bookmark_66"/>
      <w:bookmarkEnd w:id="58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organizacja imprez sportowych i rekreacyjnych o zasięgu lokalnym i ponadlokalnym,  </w:t>
      </w:r>
    </w:p>
    <w:p w:rsidR="00AF5826" w:rsidRPr="00456504" w:rsidRDefault="00AF5826" w:rsidP="00517DBE">
      <w:pPr>
        <w:numPr>
          <w:ilvl w:val="0"/>
          <w:numId w:val="11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59" w:name="bookmark_67"/>
      <w:bookmarkEnd w:id="59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organizacja i uczestnictwo w gminnych, wojewódzkich i ogólnopolskich imprezach sportowych,  </w:t>
      </w:r>
    </w:p>
    <w:p w:rsidR="00AF5826" w:rsidRPr="00456504" w:rsidRDefault="00AF5826" w:rsidP="00517DBE">
      <w:pPr>
        <w:numPr>
          <w:ilvl w:val="0"/>
          <w:numId w:val="10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60" w:name="bookmark_68"/>
      <w:bookmarkEnd w:id="60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zakresie działalności na rzecz integracji i reintegracji zawodowej oraz społecznej osób zagrożonych wykluczeniem społecznym, a w szczególności:  </w:t>
      </w:r>
    </w:p>
    <w:p w:rsidR="00AF5826" w:rsidRPr="00456504" w:rsidRDefault="00AF5826" w:rsidP="00517DBE">
      <w:pPr>
        <w:numPr>
          <w:ilvl w:val="0"/>
          <w:numId w:val="12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61" w:name="bookmark_69"/>
      <w:bookmarkStart w:id="62" w:name="bookmark_70"/>
      <w:bookmarkEnd w:id="61"/>
      <w:bookmarkEnd w:id="62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organizacja imprez plenerowych na terenie Gminy, których celem jest integracja międzypokoleniowa mieszkańców,  </w:t>
      </w:r>
    </w:p>
    <w:p w:rsidR="00AF5826" w:rsidRPr="00456504" w:rsidRDefault="00AF5826" w:rsidP="00517DBE">
      <w:pPr>
        <w:numPr>
          <w:ilvl w:val="0"/>
          <w:numId w:val="12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63" w:name="bookmark_71"/>
      <w:bookmarkEnd w:id="63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organizowanie przedsięwzięć (imprez) sprzyjających aktywizacji oraz integracji osób dorosłych i starszych, w szczególności w wieku emerytalnym.  </w:t>
      </w:r>
    </w:p>
    <w:p w:rsidR="00AF5826" w:rsidRPr="00456504" w:rsidRDefault="00AF5826" w:rsidP="00517DBE">
      <w:pPr>
        <w:numPr>
          <w:ilvl w:val="0"/>
          <w:numId w:val="10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64" w:name="bookmark_72"/>
      <w:bookmarkEnd w:id="64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W zakresie podtrzymywania i upowszechniania tradycji narodowej, pielęgnowania polskości oraz rozwoju świadomości narodowej, obywatelskiej i kulturowej, a w szczególności:  </w:t>
      </w:r>
    </w:p>
    <w:p w:rsidR="00AF5826" w:rsidRPr="00456504" w:rsidRDefault="00AF5826" w:rsidP="00517DBE">
      <w:pPr>
        <w:numPr>
          <w:ilvl w:val="0"/>
          <w:numId w:val="13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65" w:name="bookmark_73"/>
      <w:bookmarkEnd w:id="65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organizacja imprez kulturalnych na terenie Gminy, mających na celu upowszechnianie kultury i podtrzymywania tradycji regionu,  </w:t>
      </w:r>
    </w:p>
    <w:p w:rsidR="00AF5826" w:rsidRPr="00456504" w:rsidRDefault="00AF5826" w:rsidP="00517DBE">
      <w:pPr>
        <w:numPr>
          <w:ilvl w:val="0"/>
          <w:numId w:val="13"/>
        </w:num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66" w:name="bookmark_74"/>
      <w:bookmarkEnd w:id="66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organizowanie i prowadzenie zespołów, kół i sekcji kulturalnych  </w:t>
      </w:r>
    </w:p>
    <w:p w:rsidR="00AF5826" w:rsidRPr="00456504" w:rsidRDefault="00AF5826" w:rsidP="00517DB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67" w:name="bookmark_76"/>
      <w:bookmarkEnd w:id="67"/>
    </w:p>
    <w:p w:rsidR="00AF5826" w:rsidRPr="00456504" w:rsidRDefault="00AF5826" w:rsidP="00517DBE">
      <w:pPr>
        <w:numPr>
          <w:ilvl w:val="0"/>
          <w:numId w:val="5"/>
        </w:numPr>
        <w:spacing w:after="200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Okres realizacji Programu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</w:t>
      </w:r>
    </w:p>
    <w:p w:rsidR="00AF5826" w:rsidRPr="00456504" w:rsidRDefault="00AF5826" w:rsidP="00517DBE">
      <w:pPr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68" w:name="bookmark_77"/>
      <w:bookmarkEnd w:id="68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Gmina realizuje działania publiczne na podstawie Programu we współpracy z podmiotami Programu  i działania te obejmują rok kalendarzowy 2015.  </w:t>
      </w:r>
    </w:p>
    <w:p w:rsidR="00211AE1" w:rsidRDefault="00211AE1" w:rsidP="00517DBE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AF5826" w:rsidRPr="00456504" w:rsidRDefault="00AF5826" w:rsidP="00517DB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VIII. </w:t>
      </w:r>
      <w:bookmarkStart w:id="69" w:name="bookmark_78"/>
      <w:bookmarkEnd w:id="69"/>
      <w:r w:rsidRPr="0045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Sposób realizacji Programu</w:t>
      </w:r>
      <w:r w:rsidRPr="004565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.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AF5826" w:rsidRPr="00456504" w:rsidRDefault="00AF5826" w:rsidP="00517DBE">
      <w:pPr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70" w:name="bookmark_79"/>
      <w:bookmarkEnd w:id="70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Ze strony Gminy Program realizują:  </w:t>
      </w:r>
    </w:p>
    <w:p w:rsidR="00AF5826" w:rsidRPr="00456504" w:rsidRDefault="006616E7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</w:t>
      </w:r>
      <w:r w:rsidR="00AF5826"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bookmarkStart w:id="71" w:name="bookmark_80"/>
      <w:bookmarkEnd w:id="71"/>
      <w:r w:rsidR="00AF5826"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Rada Gminy – w zakresie wyznaczania kierunków polityki społecznej Gminy oraz w uchwale budżetowej określa wysokość środków przeznaczanych na sfinansowanie lub dofinansowanie zadań realizowanych przez podmioty Programu;  </w:t>
      </w:r>
    </w:p>
    <w:p w:rsidR="00AF5826" w:rsidRPr="00456504" w:rsidRDefault="006616E7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2.</w:t>
      </w:r>
      <w:r w:rsidR="00AF5826"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bookmarkStart w:id="72" w:name="bookmark_81"/>
      <w:bookmarkEnd w:id="72"/>
      <w:r w:rsidR="00AF5826"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Wójt – w zakresie wykonywania uchwały Rady w sprawie przyjęcia Programu ,w tym w szczególności wyboru podmiotów, którym zleca się zadania publiczne, zawarcia stosownych umów z określeniem wysokości dotacji oraz kontroli wykonywania zadania i wykorzystania dotacji;  </w:t>
      </w:r>
    </w:p>
    <w:p w:rsidR="00AF5826" w:rsidRPr="00456504" w:rsidRDefault="006616E7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3.</w:t>
      </w:r>
      <w:r w:rsidR="00AF5826"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bookmarkStart w:id="73" w:name="bookmark_82"/>
      <w:bookmarkEnd w:id="73"/>
      <w:r w:rsidR="00AF5826"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Urząd – w zakresie bieżącej realizacji Programu, w tym oceny zgodności ofert na realizację zadań z potrzebami i Programem oraz ustawą, bieżącej oceny wykonywania zleconych zadań i rozliczenia przydzielonych środków.  </w:t>
      </w:r>
    </w:p>
    <w:p w:rsidR="00AF5826" w:rsidRPr="00456504" w:rsidRDefault="00AF5826" w:rsidP="00517DBE">
      <w:pPr>
        <w:ind w:left="227" w:hanging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F5826" w:rsidRPr="00456504" w:rsidRDefault="00AF5826" w:rsidP="00517DBE">
      <w:pPr>
        <w:numPr>
          <w:ilvl w:val="0"/>
          <w:numId w:val="14"/>
        </w:numPr>
        <w:spacing w:after="200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74" w:name="bookmark_83"/>
      <w:bookmarkEnd w:id="74"/>
      <w:r w:rsidRPr="0045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Wysokość środków przeznaczanych na realizację Programu.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 </w:t>
      </w:r>
    </w:p>
    <w:p w:rsidR="00AF5826" w:rsidRPr="00456504" w:rsidRDefault="00AF5826" w:rsidP="00517DBE">
      <w:pPr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75" w:name="bookmark_84"/>
      <w:bookmarkEnd w:id="75"/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Gmina  przeznaczy na realizację Programu środki budżetowe w wysokości </w:t>
      </w:r>
      <w:r w:rsidR="00EE7F5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70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.000,00</w:t>
      </w:r>
      <w:r w:rsidR="00EE7F5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zł (słownie: siedemdziesiąt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tysięcy złotych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złotych). Ich ostateczna wysokość zostanie określona w uchwale budżetowej na 2015 rok. Środki te będą mogły ulec zmianie w ciągu roku w ramach zmiany uchwały budżetowej na 2015 rok.</w:t>
      </w:r>
    </w:p>
    <w:p w:rsidR="00AF5826" w:rsidRPr="00456504" w:rsidRDefault="00AF5826" w:rsidP="00517DBE">
      <w:pPr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F5826" w:rsidRPr="00456504" w:rsidRDefault="00AF5826" w:rsidP="00517DBE">
      <w:pPr>
        <w:numPr>
          <w:ilvl w:val="0"/>
          <w:numId w:val="14"/>
        </w:numPr>
        <w:spacing w:after="200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76" w:name="bookmark_85"/>
      <w:bookmarkEnd w:id="76"/>
      <w:r w:rsidRPr="004565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Sposób oceny realizacji Programu.</w:t>
      </w:r>
      <w:r w:rsidRPr="004565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</w:t>
      </w:r>
    </w:p>
    <w:p w:rsidR="00AF5826" w:rsidRPr="00456504" w:rsidRDefault="00AF5826" w:rsidP="00517DBE">
      <w:pPr>
        <w:numPr>
          <w:ilvl w:val="0"/>
          <w:numId w:val="17"/>
        </w:numPr>
        <w:autoSpaceDE w:val="0"/>
        <w:autoSpaceDN w:val="0"/>
        <w:adjustRightInd w:val="0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t xml:space="preserve">Ocena realizacji Programu dokonywana będzie według następujących wskaźników: </w:t>
      </w:r>
    </w:p>
    <w:p w:rsidR="00AF5826" w:rsidRPr="00456504" w:rsidRDefault="00AF5826" w:rsidP="00517DBE">
      <w:pPr>
        <w:numPr>
          <w:ilvl w:val="0"/>
          <w:numId w:val="18"/>
        </w:numPr>
        <w:autoSpaceDE w:val="0"/>
        <w:autoSpaceDN w:val="0"/>
        <w:adjustRightInd w:val="0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t>liczba ogłoszonych otwartych konkursów ofert,</w:t>
      </w:r>
    </w:p>
    <w:p w:rsidR="00AF5826" w:rsidRPr="00456504" w:rsidRDefault="00AF5826" w:rsidP="00517DBE">
      <w:pPr>
        <w:numPr>
          <w:ilvl w:val="0"/>
          <w:numId w:val="18"/>
        </w:numPr>
        <w:autoSpaceDE w:val="0"/>
        <w:autoSpaceDN w:val="0"/>
        <w:adjustRightInd w:val="0"/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lastRenderedPageBreak/>
        <w:t xml:space="preserve">liczba ofert złożonych w otwartych konkursach ofert, </w:t>
      </w:r>
    </w:p>
    <w:p w:rsidR="00AF5826" w:rsidRPr="00456504" w:rsidRDefault="00AF5826" w:rsidP="00517DBE">
      <w:pPr>
        <w:numPr>
          <w:ilvl w:val="0"/>
          <w:numId w:val="18"/>
        </w:numPr>
        <w:autoSpaceDE w:val="0"/>
        <w:autoSpaceDN w:val="0"/>
        <w:adjustRightInd w:val="0"/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t>liczba beneficjentów zrealizowanych zadań,</w:t>
      </w:r>
    </w:p>
    <w:p w:rsidR="00AF5826" w:rsidRPr="00456504" w:rsidRDefault="00AF5826" w:rsidP="00517DBE">
      <w:pPr>
        <w:numPr>
          <w:ilvl w:val="0"/>
          <w:numId w:val="18"/>
        </w:numPr>
        <w:autoSpaceDE w:val="0"/>
        <w:autoSpaceDN w:val="0"/>
        <w:adjustRightInd w:val="0"/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t xml:space="preserve">liczba zawartych umów na realizację zadania publicznego, </w:t>
      </w:r>
    </w:p>
    <w:p w:rsidR="00AF5826" w:rsidRPr="00456504" w:rsidRDefault="00AF5826" w:rsidP="00517DBE">
      <w:pPr>
        <w:numPr>
          <w:ilvl w:val="0"/>
          <w:numId w:val="18"/>
        </w:numPr>
        <w:autoSpaceDE w:val="0"/>
        <w:autoSpaceDN w:val="0"/>
        <w:adjustRightInd w:val="0"/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t xml:space="preserve">wysokość kwot udzielonych dotacji w poszczególnych obszarach zadaniowych, </w:t>
      </w:r>
    </w:p>
    <w:p w:rsidR="00AF5826" w:rsidRPr="00456504" w:rsidRDefault="00AF5826" w:rsidP="00517DBE">
      <w:pPr>
        <w:numPr>
          <w:ilvl w:val="0"/>
          <w:numId w:val="18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t>udział środków własnych podmiotów Programu  w realizacji zadań publicznych</w:t>
      </w:r>
    </w:p>
    <w:p w:rsidR="00AF5826" w:rsidRPr="00456504" w:rsidRDefault="00AF5826" w:rsidP="00517DBE">
      <w:pPr>
        <w:numPr>
          <w:ilvl w:val="0"/>
          <w:numId w:val="18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t>zleconych w drodze konkursów ofert.</w:t>
      </w:r>
    </w:p>
    <w:p w:rsidR="00AF5826" w:rsidRPr="00456504" w:rsidRDefault="00AF5826" w:rsidP="00517DBE">
      <w:pPr>
        <w:numPr>
          <w:ilvl w:val="0"/>
          <w:numId w:val="18"/>
        </w:numPr>
        <w:autoSpaceDE w:val="0"/>
        <w:autoSpaceDN w:val="0"/>
        <w:adjustRightInd w:val="0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t>liczba umów zerwanych lub unieważnionych.</w:t>
      </w:r>
    </w:p>
    <w:p w:rsidR="00AF5826" w:rsidRPr="00456504" w:rsidRDefault="00AF5826" w:rsidP="00517DBE">
      <w:pPr>
        <w:numPr>
          <w:ilvl w:val="0"/>
          <w:numId w:val="17"/>
        </w:numPr>
        <w:autoSpaceDE w:val="0"/>
        <w:autoSpaceDN w:val="0"/>
        <w:adjustRightInd w:val="0"/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t>Wójt przedkłada Radzie</w:t>
      </w:r>
      <w:r w:rsidR="00FF5CBF">
        <w:rPr>
          <w:rFonts w:ascii="Times New Roman" w:hAnsi="Times New Roman" w:cs="Times New Roman"/>
          <w:sz w:val="24"/>
          <w:szCs w:val="24"/>
        </w:rPr>
        <w:t xml:space="preserve"> Gminy Lipno do 30 kwietnia 2016</w:t>
      </w:r>
      <w:r w:rsidRPr="00456504">
        <w:rPr>
          <w:rFonts w:ascii="Times New Roman" w:hAnsi="Times New Roman" w:cs="Times New Roman"/>
          <w:sz w:val="24"/>
          <w:szCs w:val="24"/>
        </w:rPr>
        <w:t xml:space="preserve"> roku sprawozdanie z realizacji Rocznego Programu, uwzględniając wskaźniki wymienione w ust. 1.</w:t>
      </w:r>
    </w:p>
    <w:p w:rsidR="00AF5826" w:rsidRPr="00456504" w:rsidRDefault="00AF5826" w:rsidP="00517DBE">
      <w:pPr>
        <w:numPr>
          <w:ilvl w:val="0"/>
          <w:numId w:val="17"/>
        </w:numPr>
        <w:autoSpaceDE w:val="0"/>
        <w:autoSpaceDN w:val="0"/>
        <w:adjustRightInd w:val="0"/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504">
        <w:rPr>
          <w:rFonts w:ascii="Times New Roman" w:hAnsi="Times New Roman" w:cs="Times New Roman"/>
          <w:sz w:val="24"/>
          <w:szCs w:val="24"/>
        </w:rPr>
        <w:t>Sprawozdanie, o którym mowa w ust. 2 podlega publikacji w Biuletynie Informacji Publicznej.</w:t>
      </w:r>
    </w:p>
    <w:p w:rsidR="009B4169" w:rsidRPr="00456504" w:rsidRDefault="009B4169" w:rsidP="00517DB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AF5826" w:rsidRPr="00456504" w:rsidRDefault="00AF5826" w:rsidP="00517DBE">
      <w:pPr>
        <w:numPr>
          <w:ilvl w:val="0"/>
          <w:numId w:val="14"/>
        </w:numPr>
        <w:spacing w:after="200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77" w:name="bookmark_89"/>
      <w:bookmarkEnd w:id="77"/>
      <w:r w:rsidRPr="0045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Informacja o sposobie tworzenia Programu oraz o przebiegu konsultacji.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 </w:t>
      </w:r>
    </w:p>
    <w:p w:rsidR="00AF5826" w:rsidRPr="00456504" w:rsidRDefault="00AF5826" w:rsidP="00517DBE">
      <w:pPr>
        <w:numPr>
          <w:ilvl w:val="0"/>
          <w:numId w:val="15"/>
        </w:numPr>
        <w:autoSpaceDE w:val="0"/>
        <w:autoSpaceDN w:val="0"/>
        <w:adjustRightInd w:val="0"/>
        <w:spacing w:after="2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78" w:name="bookmark_90"/>
      <w:bookmarkEnd w:id="78"/>
      <w:r w:rsidRPr="00456504">
        <w:rPr>
          <w:rFonts w:ascii="Times New Roman" w:hAnsi="Times New Roman" w:cs="Times New Roman"/>
          <w:color w:val="000000"/>
          <w:sz w:val="24"/>
          <w:szCs w:val="24"/>
        </w:rPr>
        <w:t xml:space="preserve">Projekt Programu przygotowuje Wójt. </w:t>
      </w:r>
    </w:p>
    <w:p w:rsidR="00AF5826" w:rsidRPr="00456504" w:rsidRDefault="00AF5826" w:rsidP="00517DBE">
      <w:pPr>
        <w:numPr>
          <w:ilvl w:val="0"/>
          <w:numId w:val="15"/>
        </w:numPr>
        <w:autoSpaceDE w:val="0"/>
        <w:autoSpaceDN w:val="0"/>
        <w:adjustRightInd w:val="0"/>
        <w:spacing w:after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Program. tworzony jest na bazie projektu Programu, który to konsultowany jest  z podmiotami Programu w trybie uchwały Rady Gminy Lipno </w:t>
      </w:r>
      <w:r w:rsidRPr="00456504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 </w:t>
      </w:r>
    </w:p>
    <w:p w:rsidR="00AF5826" w:rsidRPr="00456504" w:rsidRDefault="00AF5826" w:rsidP="00517DBE">
      <w:pPr>
        <w:numPr>
          <w:ilvl w:val="0"/>
          <w:numId w:val="15"/>
        </w:numPr>
        <w:autoSpaceDE w:val="0"/>
        <w:autoSpaceDN w:val="0"/>
        <w:adjustRightInd w:val="0"/>
        <w:spacing w:after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56504">
        <w:rPr>
          <w:rFonts w:ascii="Times New Roman" w:hAnsi="Times New Roman" w:cs="Times New Roman"/>
          <w:color w:val="000000"/>
          <w:sz w:val="24"/>
          <w:szCs w:val="24"/>
        </w:rPr>
        <w:t xml:space="preserve">Podmioty  Programu mogą wnosić uwagi i propozycje do Programu w terminie określonym w ogłoszeniu. </w:t>
      </w:r>
    </w:p>
    <w:p w:rsidR="00AF5826" w:rsidRPr="00456504" w:rsidRDefault="00AF5826" w:rsidP="00517DBE">
      <w:pPr>
        <w:numPr>
          <w:ilvl w:val="0"/>
          <w:numId w:val="15"/>
        </w:numPr>
        <w:autoSpaceDE w:val="0"/>
        <w:autoSpaceDN w:val="0"/>
        <w:adjustRightInd w:val="0"/>
        <w:spacing w:after="2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504">
        <w:rPr>
          <w:rFonts w:ascii="Times New Roman" w:hAnsi="Times New Roman" w:cs="Times New Roman"/>
          <w:color w:val="000000"/>
          <w:sz w:val="24"/>
          <w:szCs w:val="24"/>
        </w:rPr>
        <w:t>Po rozpatrzeniu uwag i propozycji projekt Programu przedstawiany jest pod obrady Rady Gminy.</w:t>
      </w:r>
      <w:bookmarkStart w:id="79" w:name="bookmark_94"/>
      <w:bookmarkEnd w:id="79"/>
    </w:p>
    <w:p w:rsidR="00AF5826" w:rsidRPr="004B31A3" w:rsidRDefault="00AF5826" w:rsidP="00517DBE">
      <w:pPr>
        <w:numPr>
          <w:ilvl w:val="0"/>
          <w:numId w:val="15"/>
        </w:numPr>
        <w:autoSpaceDE w:val="0"/>
        <w:autoSpaceDN w:val="0"/>
        <w:adjustRightInd w:val="0"/>
        <w:spacing w:after="2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Współpraca finansowa pomiędzy Gminą, a  podmiotami Programu  odbywa się każdorazowo po podpisaniu umów, które poprzedzone jest przystąpieniem do konkursu na wykonanie zadania publicznego.</w:t>
      </w:r>
    </w:p>
    <w:p w:rsidR="004B31A3" w:rsidRPr="00211AE1" w:rsidRDefault="004B31A3" w:rsidP="004B31A3">
      <w:pPr>
        <w:autoSpaceDE w:val="0"/>
        <w:autoSpaceDN w:val="0"/>
        <w:adjustRightInd w:val="0"/>
        <w:spacing w:after="20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5826" w:rsidRPr="009E60DC" w:rsidRDefault="00AF5826" w:rsidP="00FD7188">
      <w:pPr>
        <w:numPr>
          <w:ilvl w:val="0"/>
          <w:numId w:val="14"/>
        </w:numPr>
        <w:spacing w:after="200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80" w:name="bookmark_95"/>
      <w:bookmarkEnd w:id="80"/>
      <w:r w:rsidRPr="0045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Tryb powołania i zasady działania komisji konkursowych do opiniowania ofert w otwartych konkursach ofert.</w:t>
      </w:r>
    </w:p>
    <w:p w:rsidR="009E60DC" w:rsidRPr="009E60DC" w:rsidRDefault="009E60DC" w:rsidP="00FD7188">
      <w:pPr>
        <w:tabs>
          <w:tab w:val="left" w:pos="426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caps/>
          <w:sz w:val="24"/>
          <w:szCs w:val="24"/>
          <w:lang w:eastAsia="pl-PL"/>
        </w:rPr>
        <w:t xml:space="preserve">1. </w:t>
      </w: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>Komisje Konkursowe, zwane dalej „Komisjami”, powoływane są przez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Wójta Gminy Lipno</w:t>
      </w: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formie zarządzenia. </w:t>
      </w:r>
    </w:p>
    <w:p w:rsidR="009E60DC" w:rsidRPr="009E60DC" w:rsidRDefault="009E60DC" w:rsidP="00FD7188">
      <w:pPr>
        <w:numPr>
          <w:ilvl w:val="0"/>
          <w:numId w:val="21"/>
        </w:numPr>
        <w:tabs>
          <w:tab w:val="left" w:pos="426"/>
        </w:tabs>
        <w:spacing w:after="12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Komisja powoływana jest w składzie 5 osób, w tym: </w:t>
      </w:r>
    </w:p>
    <w:p w:rsidR="009E60DC" w:rsidRPr="009E60DC" w:rsidRDefault="009E60DC" w:rsidP="00FD7188">
      <w:pPr>
        <w:numPr>
          <w:ilvl w:val="0"/>
          <w:numId w:val="20"/>
        </w:numPr>
        <w:tabs>
          <w:tab w:val="num" w:pos="851"/>
        </w:tabs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 przedstawicieli Urzędu, </w:t>
      </w:r>
    </w:p>
    <w:p w:rsidR="009E60DC" w:rsidRPr="009E60DC" w:rsidRDefault="009E60DC" w:rsidP="00FD7188">
      <w:pPr>
        <w:numPr>
          <w:ilvl w:val="0"/>
          <w:numId w:val="20"/>
        </w:numPr>
        <w:tabs>
          <w:tab w:val="num" w:pos="851"/>
        </w:tabs>
        <w:spacing w:after="120"/>
        <w:ind w:left="850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 przedstawiciel organizacji pozarządowych</w:t>
      </w:r>
      <w:r w:rsidRPr="009E60D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E60DC" w:rsidRPr="009E60DC" w:rsidRDefault="009E60DC" w:rsidP="00FD7188">
      <w:pPr>
        <w:numPr>
          <w:ilvl w:val="0"/>
          <w:numId w:val="21"/>
        </w:numPr>
        <w:tabs>
          <w:tab w:val="left" w:pos="426"/>
        </w:tabs>
        <w:spacing w:after="12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pracach Komisji mogą brać udział z głosem doradczym także inne osoby, posiadające doświadczenie w realizacji zadań będących przedmiotem konkursu. </w:t>
      </w:r>
    </w:p>
    <w:p w:rsidR="009E60DC" w:rsidRPr="009E60DC" w:rsidRDefault="009E60DC" w:rsidP="00FD7188">
      <w:pPr>
        <w:numPr>
          <w:ilvl w:val="0"/>
          <w:numId w:val="21"/>
        </w:numPr>
        <w:tabs>
          <w:tab w:val="left" w:pos="426"/>
        </w:tabs>
        <w:spacing w:after="12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Udział w pracach Komisji jest nieodpłatny i nie przysługuje zwrot kosztów podróży. </w:t>
      </w:r>
    </w:p>
    <w:p w:rsidR="009E60DC" w:rsidRPr="009E60DC" w:rsidRDefault="009E60DC" w:rsidP="00FD7188">
      <w:pPr>
        <w:numPr>
          <w:ilvl w:val="0"/>
          <w:numId w:val="21"/>
        </w:numPr>
        <w:tabs>
          <w:tab w:val="left" w:pos="426"/>
        </w:tabs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>Komisja rozpoczyna działalność z dniem powołania i rozwiązuje się z chwilą wydania pisemnej opinii o celowości przyznania dotacji podmiotom biorącym udział w konkursie.</w:t>
      </w:r>
    </w:p>
    <w:p w:rsidR="009E60DC" w:rsidRPr="009E60DC" w:rsidRDefault="009E60DC" w:rsidP="00FD7188">
      <w:pPr>
        <w:tabs>
          <w:tab w:val="left" w:pos="426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E60DC" w:rsidRPr="009E60DC" w:rsidRDefault="009E60DC" w:rsidP="00FD7188">
      <w:pPr>
        <w:tabs>
          <w:tab w:val="left" w:pos="426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F36C3"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>. Pracą Komisji kieruje Przewodniczący</w:t>
      </w:r>
      <w:r w:rsidR="00EF36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wybierany spośród przedstawicieli Urzędu</w:t>
      </w: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9E60DC" w:rsidRPr="00EF36C3" w:rsidRDefault="009E60DC" w:rsidP="00FD7188">
      <w:pPr>
        <w:pStyle w:val="Akapitzlist"/>
        <w:numPr>
          <w:ilvl w:val="0"/>
          <w:numId w:val="24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36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Komisja działa na posiedzeniach zamkniętych bez udziału oferentów. </w:t>
      </w:r>
    </w:p>
    <w:p w:rsidR="009E60DC" w:rsidRPr="004B31A3" w:rsidRDefault="009E60DC" w:rsidP="004B31A3">
      <w:pPr>
        <w:pStyle w:val="Akapitzlist"/>
        <w:numPr>
          <w:ilvl w:val="0"/>
          <w:numId w:val="24"/>
        </w:numPr>
        <w:tabs>
          <w:tab w:val="left" w:pos="426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36C3">
        <w:rPr>
          <w:rFonts w:ascii="Times New Roman" w:eastAsia="Times New Roman" w:hAnsi="Times New Roman" w:cs="Times New Roman"/>
          <w:sz w:val="24"/>
          <w:szCs w:val="24"/>
          <w:lang w:eastAsia="pl-PL"/>
        </w:rPr>
        <w:t>Komisja podejmuje prace, gdy w posiedzeniu bierze udział co najmniej połowa jej członków.</w:t>
      </w:r>
    </w:p>
    <w:p w:rsidR="00BC0192" w:rsidRPr="009E60DC" w:rsidRDefault="00BC0192" w:rsidP="00FD7188">
      <w:pPr>
        <w:tabs>
          <w:tab w:val="left" w:pos="426"/>
        </w:tabs>
        <w:ind w:left="6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E60DC" w:rsidRPr="009E60DC" w:rsidRDefault="00EF36C3" w:rsidP="00FD7188">
      <w:pPr>
        <w:tabs>
          <w:tab w:val="left" w:pos="426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7</w:t>
      </w:r>
      <w:r w:rsidR="006213F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9E60DC"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Komisja przystępując do rozpatrywania ofert dokonuje kolejno następujących czynności:</w:t>
      </w:r>
    </w:p>
    <w:p w:rsidR="009E60DC" w:rsidRPr="009E60DC" w:rsidRDefault="009E60DC" w:rsidP="00FD7188">
      <w:pPr>
        <w:numPr>
          <w:ilvl w:val="0"/>
          <w:numId w:val="19"/>
        </w:numPr>
        <w:tabs>
          <w:tab w:val="clear" w:pos="360"/>
          <w:tab w:val="num" w:pos="851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zapoznaje się z podmiotami, które złożyły oferty, </w:t>
      </w:r>
    </w:p>
    <w:p w:rsidR="009E60DC" w:rsidRPr="009E60DC" w:rsidRDefault="009E60DC" w:rsidP="00FD7188">
      <w:pPr>
        <w:numPr>
          <w:ilvl w:val="0"/>
          <w:numId w:val="19"/>
        </w:numPr>
        <w:tabs>
          <w:tab w:val="clear" w:pos="360"/>
          <w:tab w:val="num" w:pos="851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wypełnia oświadczenia dopuszczające lub wyłączające z postępowania, </w:t>
      </w:r>
    </w:p>
    <w:p w:rsidR="009E60DC" w:rsidRPr="009E60DC" w:rsidRDefault="009E60DC" w:rsidP="00FD7188">
      <w:pPr>
        <w:numPr>
          <w:ilvl w:val="0"/>
          <w:numId w:val="19"/>
        </w:numPr>
        <w:tabs>
          <w:tab w:val="clear" w:pos="360"/>
          <w:tab w:val="num" w:pos="851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>wybiera sekretarza Komisji spośród jej członków,</w:t>
      </w:r>
    </w:p>
    <w:p w:rsidR="009E60DC" w:rsidRPr="009E60DC" w:rsidRDefault="009E60DC" w:rsidP="00FD7188">
      <w:pPr>
        <w:numPr>
          <w:ilvl w:val="0"/>
          <w:numId w:val="19"/>
        </w:numPr>
        <w:tabs>
          <w:tab w:val="clear" w:pos="360"/>
          <w:tab w:val="num" w:pos="851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>otwiera koperty z ofertami,</w:t>
      </w:r>
    </w:p>
    <w:p w:rsidR="009E60DC" w:rsidRPr="009E60DC" w:rsidRDefault="009E60DC" w:rsidP="00FD7188">
      <w:pPr>
        <w:numPr>
          <w:ilvl w:val="0"/>
          <w:numId w:val="19"/>
        </w:numPr>
        <w:tabs>
          <w:tab w:val="clear" w:pos="360"/>
          <w:tab w:val="num" w:pos="851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ustala, które z ofert spełniają warunki formalne określone w ogłoszeniu o konkursie, </w:t>
      </w:r>
    </w:p>
    <w:p w:rsidR="009E60DC" w:rsidRPr="009E60DC" w:rsidRDefault="009E60DC" w:rsidP="00FD7188">
      <w:pPr>
        <w:numPr>
          <w:ilvl w:val="0"/>
          <w:numId w:val="19"/>
        </w:numPr>
        <w:tabs>
          <w:tab w:val="clear" w:pos="360"/>
          <w:tab w:val="num" w:pos="851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odrzuca oferty nie spełniające warunków formalnych określonych w ogłoszeniu                         o konkursie lub złożone po terminie, </w:t>
      </w:r>
    </w:p>
    <w:p w:rsidR="009E60DC" w:rsidRPr="009E60DC" w:rsidRDefault="009E60DC" w:rsidP="00FD7188">
      <w:pPr>
        <w:numPr>
          <w:ilvl w:val="0"/>
          <w:numId w:val="19"/>
        </w:numPr>
        <w:tabs>
          <w:tab w:val="clear" w:pos="360"/>
          <w:tab w:val="num" w:pos="851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>rozpatruje merytorycznie oferty spełniające warunki formalne poprzez dokonanie indywidualnej oceny na</w:t>
      </w:r>
      <w:r w:rsidRPr="009E60DC">
        <w:rPr>
          <w:rFonts w:ascii="Arial" w:eastAsia="Times New Roman" w:hAnsi="Arial" w:cs="Arial"/>
          <w:lang w:eastAsia="pl-PL"/>
        </w:rPr>
        <w:t xml:space="preserve"> </w:t>
      </w: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karcie oceny merytorycznej, zgodnie ze wskaźnikami określonymi w ogłoszeniu o konkursie oraz proponuje wysokość dotacji, </w:t>
      </w:r>
    </w:p>
    <w:p w:rsidR="009E60DC" w:rsidRPr="009E60DC" w:rsidRDefault="009E60DC" w:rsidP="00FD7188">
      <w:pPr>
        <w:numPr>
          <w:ilvl w:val="0"/>
          <w:numId w:val="19"/>
        </w:numPr>
        <w:tabs>
          <w:tab w:val="clear" w:pos="360"/>
          <w:tab w:val="num" w:pos="851"/>
        </w:tabs>
        <w:spacing w:after="120"/>
        <w:ind w:left="851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ustala zbiorcze oceny merytoryczne Komisji poprzez zsumowanie ocen indywidualnych i wyliczenie średniej arytmetycznej dla poszczególnych ofert oraz sporządza formularz zbiorczy, </w:t>
      </w:r>
    </w:p>
    <w:p w:rsidR="009E60DC" w:rsidRPr="009E60DC" w:rsidRDefault="009E60DC" w:rsidP="00FD7188">
      <w:pPr>
        <w:numPr>
          <w:ilvl w:val="0"/>
          <w:numId w:val="19"/>
        </w:numPr>
        <w:tabs>
          <w:tab w:val="clear" w:pos="360"/>
          <w:tab w:val="num" w:pos="851"/>
        </w:tabs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>opiniuje oferty przedkładając propozycję najkorzystniejszej do zatwierdzenia Wójtowi Gminy</w:t>
      </w:r>
      <w:r w:rsidR="006213F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Lipno</w:t>
      </w:r>
      <w:r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9E60DC" w:rsidRDefault="009E60DC" w:rsidP="00FD7188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D42F1" w:rsidRDefault="00CD42F1" w:rsidP="00FD7188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D42F1" w:rsidRPr="009E60DC" w:rsidRDefault="00CD42F1" w:rsidP="00FD7188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E60DC" w:rsidRPr="009E60DC" w:rsidRDefault="007D6D52" w:rsidP="00FD718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8. </w:t>
      </w:r>
      <w:r w:rsidR="009E60DC"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Wydanie opinii</w:t>
      </w:r>
      <w:r w:rsidR="00ED3A82">
        <w:rPr>
          <w:rFonts w:ascii="Times New Roman" w:eastAsia="Times New Roman" w:hAnsi="Times New Roman" w:cs="Times New Roman"/>
          <w:sz w:val="24"/>
          <w:szCs w:val="24"/>
          <w:lang w:eastAsia="pl-PL"/>
        </w:rPr>
        <w:t>, o której mowa</w:t>
      </w:r>
      <w:r w:rsidR="009E60DC" w:rsidRPr="009E60DC">
        <w:rPr>
          <w:rFonts w:ascii="Times New Roman" w:eastAsia="Times New Roman" w:hAnsi="Times New Roman" w:cs="Times New Roman"/>
          <w:sz w:val="24"/>
          <w:szCs w:val="24"/>
          <w:lang w:eastAsia="pl-PL"/>
        </w:rPr>
        <w:t>, poprzedza głosowanie poprzez podniesienie ręki.</w:t>
      </w:r>
    </w:p>
    <w:p w:rsidR="00ED3A82" w:rsidRDefault="009E60DC" w:rsidP="00FD7188">
      <w:pPr>
        <w:pStyle w:val="Akapitzlist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3A82">
        <w:rPr>
          <w:rFonts w:ascii="Times New Roman" w:eastAsia="Times New Roman" w:hAnsi="Times New Roman" w:cs="Times New Roman"/>
          <w:sz w:val="24"/>
          <w:szCs w:val="24"/>
          <w:lang w:eastAsia="pl-PL"/>
        </w:rPr>
        <w:t>Komisja podejmuje decyzje większością głosów obecnych. W razie równej liczby oddanych głosów decyduje głos Przewodniczącego.</w:t>
      </w:r>
    </w:p>
    <w:p w:rsidR="009E60DC" w:rsidRPr="00ED3A82" w:rsidRDefault="009E60DC" w:rsidP="00FD7188">
      <w:pPr>
        <w:pStyle w:val="Akapitzlist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3A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D3A82" w:rsidRPr="004565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posiedzenia Komisji konkursowej sporządza się protokół</w:t>
      </w:r>
      <w:r w:rsidR="00117F0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9E60DC" w:rsidRPr="00456504" w:rsidRDefault="009E60DC" w:rsidP="00FD7188">
      <w:pPr>
        <w:spacing w:after="20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995236" w:rsidRPr="00456504" w:rsidRDefault="00995236" w:rsidP="00CD42F1">
      <w:pPr>
        <w:spacing w:after="2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81" w:name="bookmark_96"/>
      <w:bookmarkEnd w:id="81"/>
    </w:p>
    <w:p w:rsidR="00995236" w:rsidRPr="00995236" w:rsidRDefault="00995236" w:rsidP="00FD71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XIII. Postanowienia końcowe </w:t>
      </w:r>
    </w:p>
    <w:p w:rsidR="00995236" w:rsidRPr="00995236" w:rsidRDefault="00995236" w:rsidP="00FD7188">
      <w:pPr>
        <w:rPr>
          <w:rFonts w:ascii="Times New Roman" w:hAnsi="Times New Roman" w:cs="Times New Roman"/>
          <w:sz w:val="24"/>
          <w:szCs w:val="24"/>
        </w:rPr>
      </w:pPr>
      <w:r w:rsidRPr="00995236">
        <w:rPr>
          <w:rFonts w:ascii="Times New Roman" w:hAnsi="Times New Roman" w:cs="Times New Roman"/>
          <w:sz w:val="24"/>
          <w:szCs w:val="24"/>
        </w:rPr>
        <w:t>1. W zakresie nieuregulowanym niniejszym programem, do współpracy gminy z organizacjami pozarządowymi stosuje się przepisy ustawy.</w:t>
      </w:r>
    </w:p>
    <w:p w:rsidR="00AF5826" w:rsidRPr="00456504" w:rsidRDefault="00995236" w:rsidP="00FD7188">
      <w:pPr>
        <w:rPr>
          <w:rFonts w:ascii="Times New Roman" w:hAnsi="Times New Roman" w:cs="Times New Roman"/>
          <w:sz w:val="24"/>
          <w:szCs w:val="24"/>
        </w:rPr>
      </w:pPr>
      <w:r w:rsidRPr="00995236">
        <w:rPr>
          <w:rFonts w:ascii="Times New Roman" w:hAnsi="Times New Roman" w:cs="Times New Roman"/>
          <w:sz w:val="24"/>
          <w:szCs w:val="24"/>
        </w:rPr>
        <w:t>2.  Zmiany niniejszego programu wymagają formy przyjętej do jego uchwalenia.</w:t>
      </w:r>
    </w:p>
    <w:p w:rsidR="00AF5826" w:rsidRPr="00456504" w:rsidRDefault="00AF5826" w:rsidP="00FD7188">
      <w:pPr>
        <w:rPr>
          <w:rFonts w:ascii="Times New Roman" w:hAnsi="Times New Roman" w:cs="Times New Roman"/>
          <w:sz w:val="24"/>
          <w:szCs w:val="24"/>
        </w:rPr>
      </w:pPr>
    </w:p>
    <w:p w:rsidR="00AF5826" w:rsidRPr="00456504" w:rsidRDefault="00AF5826" w:rsidP="00FD7188">
      <w:pPr>
        <w:rPr>
          <w:rFonts w:ascii="Times New Roman" w:hAnsi="Times New Roman" w:cs="Times New Roman"/>
          <w:sz w:val="24"/>
          <w:szCs w:val="24"/>
        </w:rPr>
      </w:pPr>
    </w:p>
    <w:p w:rsidR="00AF5826" w:rsidRPr="00456504" w:rsidRDefault="00AF5826" w:rsidP="00FD7188">
      <w:pPr>
        <w:rPr>
          <w:rFonts w:ascii="Times New Roman" w:hAnsi="Times New Roman" w:cs="Times New Roman"/>
          <w:sz w:val="24"/>
          <w:szCs w:val="24"/>
        </w:rPr>
      </w:pPr>
    </w:p>
    <w:p w:rsidR="00AF5826" w:rsidRPr="00456504" w:rsidRDefault="00AF5826" w:rsidP="00517DBE">
      <w:pPr>
        <w:rPr>
          <w:rFonts w:ascii="Times New Roman" w:hAnsi="Times New Roman" w:cs="Times New Roman"/>
          <w:sz w:val="24"/>
          <w:szCs w:val="24"/>
        </w:rPr>
      </w:pPr>
    </w:p>
    <w:sectPr w:rsidR="00AF5826" w:rsidRPr="004565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FE8" w:rsidRDefault="00777FE8" w:rsidP="00CD42F1">
      <w:pPr>
        <w:spacing w:line="240" w:lineRule="auto"/>
      </w:pPr>
      <w:r>
        <w:separator/>
      </w:r>
    </w:p>
  </w:endnote>
  <w:endnote w:type="continuationSeparator" w:id="0">
    <w:p w:rsidR="00777FE8" w:rsidRDefault="00777FE8" w:rsidP="00CD42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ylium">
    <w:charset w:val="EE"/>
    <w:family w:val="auto"/>
    <w:pitch w:val="variable"/>
    <w:sig w:usb0="A00000AF" w:usb1="0000004A" w:usb2="00000000" w:usb3="00000000" w:csb0="000001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FE8" w:rsidRDefault="00777FE8" w:rsidP="00CD42F1">
      <w:pPr>
        <w:spacing w:line="240" w:lineRule="auto"/>
      </w:pPr>
      <w:r>
        <w:separator/>
      </w:r>
    </w:p>
  </w:footnote>
  <w:footnote w:type="continuationSeparator" w:id="0">
    <w:p w:rsidR="00777FE8" w:rsidRDefault="00777FE8" w:rsidP="00CD42F1">
      <w:pPr>
        <w:spacing w:line="240" w:lineRule="auto"/>
      </w:pPr>
      <w:r>
        <w:continuationSeparator/>
      </w:r>
    </w:p>
  </w:footnote>
  <w:footnote w:id="1">
    <w:p w:rsidR="00CD42F1" w:rsidRDefault="00CD42F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8"/>
          <w:szCs w:val="18"/>
        </w:rPr>
        <w:t>Zmiany tekstu jednolitego wymienionej ustawy zostały ogłoszone w Dz. U. z 2013 r., poz. 645, poz. 1318; z 2014 poz. 379, poz. 1072</w:t>
      </w:r>
    </w:p>
  </w:footnote>
  <w:footnote w:id="2">
    <w:p w:rsidR="006616E7" w:rsidRDefault="006616E7">
      <w:pPr>
        <w:pStyle w:val="Tekstprzypisudolnego"/>
      </w:pPr>
      <w:r>
        <w:rPr>
          <w:rStyle w:val="Odwoanieprzypisudolnego"/>
        </w:rPr>
        <w:footnoteRef/>
      </w:r>
      <w:r>
        <w:t xml:space="preserve"> Zmiany tekstu jednolitego wymienionej ustawy zostały ogłoszone w Dz. U. z 2014 r., poz.1146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A2DBC"/>
    <w:multiLevelType w:val="hybridMultilevel"/>
    <w:tmpl w:val="980A40F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62E4A20"/>
    <w:multiLevelType w:val="hybridMultilevel"/>
    <w:tmpl w:val="D86C52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A36D6C"/>
    <w:multiLevelType w:val="hybridMultilevel"/>
    <w:tmpl w:val="CC0C6D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E706E9"/>
    <w:multiLevelType w:val="hybridMultilevel"/>
    <w:tmpl w:val="63226EAC"/>
    <w:lvl w:ilvl="0" w:tplc="FDDEEE6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7C6D31"/>
    <w:multiLevelType w:val="hybridMultilevel"/>
    <w:tmpl w:val="1236FA92"/>
    <w:lvl w:ilvl="0" w:tplc="8DEAE2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E962F2"/>
    <w:multiLevelType w:val="hybridMultilevel"/>
    <w:tmpl w:val="3E2EF1D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FE55D3"/>
    <w:multiLevelType w:val="hybridMultilevel"/>
    <w:tmpl w:val="6DCCA1B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A71A98"/>
    <w:multiLevelType w:val="hybridMultilevel"/>
    <w:tmpl w:val="CC1627E2"/>
    <w:lvl w:ilvl="0" w:tplc="33CA58D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9557A"/>
    <w:multiLevelType w:val="hybridMultilevel"/>
    <w:tmpl w:val="0406C39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30F2B4D"/>
    <w:multiLevelType w:val="hybridMultilevel"/>
    <w:tmpl w:val="B12EDA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504415"/>
    <w:multiLevelType w:val="hybridMultilevel"/>
    <w:tmpl w:val="159EC3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B801C0"/>
    <w:multiLevelType w:val="hybridMultilevel"/>
    <w:tmpl w:val="B010E4C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105BA4"/>
    <w:multiLevelType w:val="hybridMultilevel"/>
    <w:tmpl w:val="011A971E"/>
    <w:lvl w:ilvl="0" w:tplc="46DA70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355371"/>
    <w:multiLevelType w:val="hybridMultilevel"/>
    <w:tmpl w:val="A146A5B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C3F58F5"/>
    <w:multiLevelType w:val="hybridMultilevel"/>
    <w:tmpl w:val="556A316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4A4B87"/>
    <w:multiLevelType w:val="hybridMultilevel"/>
    <w:tmpl w:val="793208F4"/>
    <w:lvl w:ilvl="0" w:tplc="FFBEDF12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29E50B1"/>
    <w:multiLevelType w:val="hybridMultilevel"/>
    <w:tmpl w:val="00E23746"/>
    <w:lvl w:ilvl="0" w:tplc="51C69B80">
      <w:start w:val="3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36F0BE7"/>
    <w:multiLevelType w:val="hybridMultilevel"/>
    <w:tmpl w:val="7BC24DE8"/>
    <w:lvl w:ilvl="0" w:tplc="FBC4436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2A1102"/>
    <w:multiLevelType w:val="hybridMultilevel"/>
    <w:tmpl w:val="92AEA8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B464C4C"/>
    <w:multiLevelType w:val="hybridMultilevel"/>
    <w:tmpl w:val="31C6071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1CED52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6593A62"/>
    <w:multiLevelType w:val="hybridMultilevel"/>
    <w:tmpl w:val="5DE0BEB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8C04C46"/>
    <w:multiLevelType w:val="hybridMultilevel"/>
    <w:tmpl w:val="63263E5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C92AD80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B003A87"/>
    <w:multiLevelType w:val="hybridMultilevel"/>
    <w:tmpl w:val="2F74D6A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4F818B7"/>
    <w:multiLevelType w:val="hybridMultilevel"/>
    <w:tmpl w:val="57D85D96"/>
    <w:lvl w:ilvl="0" w:tplc="983832E2">
      <w:start w:val="9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7BB0D51"/>
    <w:multiLevelType w:val="hybridMultilevel"/>
    <w:tmpl w:val="19EE1642"/>
    <w:lvl w:ilvl="0" w:tplc="415019E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9"/>
  </w:num>
  <w:num w:numId="4">
    <w:abstractNumId w:val="11"/>
  </w:num>
  <w:num w:numId="5">
    <w:abstractNumId w:val="16"/>
  </w:num>
  <w:num w:numId="6">
    <w:abstractNumId w:val="18"/>
  </w:num>
  <w:num w:numId="7">
    <w:abstractNumId w:val="21"/>
  </w:num>
  <w:num w:numId="8">
    <w:abstractNumId w:val="5"/>
  </w:num>
  <w:num w:numId="9">
    <w:abstractNumId w:val="13"/>
  </w:num>
  <w:num w:numId="10">
    <w:abstractNumId w:val="9"/>
  </w:num>
  <w:num w:numId="11">
    <w:abstractNumId w:val="22"/>
  </w:num>
  <w:num w:numId="12">
    <w:abstractNumId w:val="6"/>
  </w:num>
  <w:num w:numId="13">
    <w:abstractNumId w:val="8"/>
  </w:num>
  <w:num w:numId="14">
    <w:abstractNumId w:val="23"/>
  </w:num>
  <w:num w:numId="15">
    <w:abstractNumId w:val="14"/>
  </w:num>
  <w:num w:numId="16">
    <w:abstractNumId w:val="15"/>
  </w:num>
  <w:num w:numId="17">
    <w:abstractNumId w:val="1"/>
  </w:num>
  <w:num w:numId="18">
    <w:abstractNumId w:val="2"/>
  </w:num>
  <w:num w:numId="19">
    <w:abstractNumId w:val="17"/>
  </w:num>
  <w:num w:numId="20">
    <w:abstractNumId w:val="10"/>
  </w:num>
  <w:num w:numId="21">
    <w:abstractNumId w:val="12"/>
  </w:num>
  <w:num w:numId="22">
    <w:abstractNumId w:val="7"/>
  </w:num>
  <w:num w:numId="23">
    <w:abstractNumId w:val="24"/>
  </w:num>
  <w:num w:numId="24">
    <w:abstractNumId w:val="20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826"/>
    <w:rsid w:val="00060F95"/>
    <w:rsid w:val="00073918"/>
    <w:rsid w:val="00117F08"/>
    <w:rsid w:val="0014167A"/>
    <w:rsid w:val="00211AE1"/>
    <w:rsid w:val="00243EB3"/>
    <w:rsid w:val="00281E5F"/>
    <w:rsid w:val="002F5A60"/>
    <w:rsid w:val="00446309"/>
    <w:rsid w:val="004B31A3"/>
    <w:rsid w:val="004E0096"/>
    <w:rsid w:val="00517DBE"/>
    <w:rsid w:val="00522893"/>
    <w:rsid w:val="005D600A"/>
    <w:rsid w:val="006213F8"/>
    <w:rsid w:val="0066084A"/>
    <w:rsid w:val="006616E7"/>
    <w:rsid w:val="006E0297"/>
    <w:rsid w:val="00746DD4"/>
    <w:rsid w:val="00777FE8"/>
    <w:rsid w:val="00787440"/>
    <w:rsid w:val="007D6D52"/>
    <w:rsid w:val="00812126"/>
    <w:rsid w:val="00873671"/>
    <w:rsid w:val="00992113"/>
    <w:rsid w:val="00995236"/>
    <w:rsid w:val="009B4169"/>
    <w:rsid w:val="009E60DC"/>
    <w:rsid w:val="00AF2D92"/>
    <w:rsid w:val="00AF5826"/>
    <w:rsid w:val="00B34790"/>
    <w:rsid w:val="00B8437B"/>
    <w:rsid w:val="00BC0192"/>
    <w:rsid w:val="00CB01C6"/>
    <w:rsid w:val="00CD42F1"/>
    <w:rsid w:val="00E525B0"/>
    <w:rsid w:val="00ED3A82"/>
    <w:rsid w:val="00EE7F57"/>
    <w:rsid w:val="00EF36C3"/>
    <w:rsid w:val="00FD7188"/>
    <w:rsid w:val="00FF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450B04-BE81-4AC4-8613-82B90AE8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F58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F36C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D71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718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D42F1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42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D42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41D00-320C-4834-AB68-FD59D8F99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2345</Words>
  <Characters>14075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W.Trojanowski</dc:creator>
  <cp:lastModifiedBy>Z.Sieradzan</cp:lastModifiedBy>
  <cp:revision>4</cp:revision>
  <cp:lastPrinted>2014-12-22T07:17:00Z</cp:lastPrinted>
  <dcterms:created xsi:type="dcterms:W3CDTF">2014-12-22T07:12:00Z</dcterms:created>
  <dcterms:modified xsi:type="dcterms:W3CDTF">2014-12-22T07:38:00Z</dcterms:modified>
</cp:coreProperties>
</file>