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EE04" w14:textId="2DDE917F" w:rsidR="003F3104" w:rsidRPr="007608AB" w:rsidRDefault="003F3104" w:rsidP="009B23C0">
      <w:pPr>
        <w:spacing w:after="0" w:line="360" w:lineRule="auto"/>
        <w:ind w:right="6"/>
        <w:jc w:val="center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b/>
          <w:color w:val="auto"/>
          <w:sz w:val="22"/>
        </w:rPr>
        <w:t>ZBIORCZA INFORMACJA O PETYCJACH ROZPATRZONYCH</w:t>
      </w:r>
    </w:p>
    <w:p w14:paraId="28B2C866" w14:textId="30DD072F" w:rsidR="003F3104" w:rsidRPr="007608AB" w:rsidRDefault="003F3104" w:rsidP="009B23C0">
      <w:pPr>
        <w:spacing w:after="0" w:line="360" w:lineRule="auto"/>
        <w:jc w:val="center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b/>
          <w:color w:val="auto"/>
          <w:sz w:val="22"/>
        </w:rPr>
        <w:t xml:space="preserve">PRZEZ GMINĘ LIPNO </w:t>
      </w:r>
      <w:r w:rsidR="00560EB6" w:rsidRPr="007608AB">
        <w:rPr>
          <w:rFonts w:asciiTheme="minorHAnsi" w:hAnsiTheme="minorHAnsi" w:cstheme="minorHAnsi"/>
          <w:b/>
          <w:color w:val="auto"/>
          <w:sz w:val="22"/>
        </w:rPr>
        <w:t xml:space="preserve">W </w:t>
      </w:r>
      <w:r w:rsidRPr="007608AB">
        <w:rPr>
          <w:rFonts w:asciiTheme="minorHAnsi" w:hAnsiTheme="minorHAnsi" w:cstheme="minorHAnsi"/>
          <w:b/>
          <w:color w:val="auto"/>
          <w:sz w:val="22"/>
        </w:rPr>
        <w:t>ROKU 202</w:t>
      </w:r>
      <w:r w:rsidR="00510EDE" w:rsidRPr="007608AB">
        <w:rPr>
          <w:rFonts w:asciiTheme="minorHAnsi" w:hAnsiTheme="minorHAnsi" w:cstheme="minorHAnsi"/>
          <w:b/>
          <w:color w:val="auto"/>
          <w:sz w:val="22"/>
        </w:rPr>
        <w:t>2</w:t>
      </w:r>
    </w:p>
    <w:p w14:paraId="4BBF81C2" w14:textId="6F1F37AB" w:rsidR="003F3104" w:rsidRPr="007608AB" w:rsidRDefault="003F3104" w:rsidP="007608AB">
      <w:pPr>
        <w:spacing w:after="0" w:line="360" w:lineRule="auto"/>
        <w:ind w:left="0" w:right="0" w:firstLine="36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>Realizując dyspozycję wynikającą z art. 14 ustawy z dnia 11 lipca 2014 r. o petycjach  (</w:t>
      </w:r>
      <w:proofErr w:type="spellStart"/>
      <w:r w:rsidR="00526689" w:rsidRPr="007608AB">
        <w:rPr>
          <w:rFonts w:asciiTheme="minorHAnsi" w:hAnsiTheme="minorHAnsi" w:cstheme="minorHAnsi"/>
          <w:color w:val="auto"/>
          <w:sz w:val="22"/>
        </w:rPr>
        <w:t>t.j</w:t>
      </w:r>
      <w:proofErr w:type="spellEnd"/>
      <w:r w:rsidR="00526689" w:rsidRPr="007608AB">
        <w:rPr>
          <w:rFonts w:asciiTheme="minorHAnsi" w:hAnsiTheme="minorHAnsi" w:cstheme="minorHAnsi"/>
          <w:color w:val="auto"/>
          <w:sz w:val="22"/>
        </w:rPr>
        <w:t xml:space="preserve">. </w:t>
      </w:r>
      <w:r w:rsidRPr="007608AB">
        <w:rPr>
          <w:rFonts w:asciiTheme="minorHAnsi" w:hAnsiTheme="minorHAnsi" w:cstheme="minorHAnsi"/>
          <w:color w:val="auto"/>
          <w:sz w:val="22"/>
        </w:rPr>
        <w:t>Dz. U. z 2018 r., poz. 870), poniżej została zamieszczona zbiorcza informacja o petycjach rozpatrzonych przez Gminę Lipno w roku 202</w:t>
      </w:r>
      <w:r w:rsidR="002115D2" w:rsidRPr="007608AB">
        <w:rPr>
          <w:rFonts w:asciiTheme="minorHAnsi" w:hAnsiTheme="minorHAnsi" w:cstheme="minorHAnsi"/>
          <w:color w:val="auto"/>
          <w:sz w:val="22"/>
        </w:rPr>
        <w:t>2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. </w:t>
      </w:r>
    </w:p>
    <w:p w14:paraId="64FCB6B0" w14:textId="43406EC5" w:rsidR="00691130" w:rsidRPr="007608AB" w:rsidRDefault="00691130" w:rsidP="009B23C0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b/>
          <w:bCs/>
          <w:color w:val="auto"/>
        </w:rPr>
      </w:pPr>
      <w:r w:rsidRPr="007608AB">
        <w:rPr>
          <w:rFonts w:asciiTheme="minorHAnsi" w:hAnsiTheme="minorHAnsi" w:cstheme="minorHAnsi"/>
          <w:b/>
          <w:bCs/>
          <w:color w:val="auto"/>
        </w:rPr>
        <w:t xml:space="preserve">Petycja Fundacji im. Nikoli Tesli </w:t>
      </w:r>
      <w:bookmarkStart w:id="0" w:name="_Hlk93488181"/>
      <w:r w:rsidRPr="007608AB">
        <w:rPr>
          <w:rFonts w:asciiTheme="minorHAnsi" w:hAnsiTheme="minorHAnsi" w:cstheme="minorHAnsi"/>
          <w:b/>
          <w:bCs/>
          <w:color w:val="auto"/>
        </w:rPr>
        <w:t>w sprawie zwołania nadzwyczajnych posiedzeń Rad Miejskich i Gminnych w Polsce w celu uchwalenia uchwał umożliwiających podjęcie działań ratowniczych związanych z pandemią</w:t>
      </w:r>
      <w:r w:rsidR="009B23C0" w:rsidRPr="007608AB">
        <w:rPr>
          <w:rFonts w:asciiTheme="minorHAnsi" w:hAnsiTheme="minorHAnsi" w:cstheme="minorHAnsi"/>
          <w:b/>
          <w:bCs/>
          <w:color w:val="auto"/>
        </w:rPr>
        <w:t>.</w:t>
      </w:r>
    </w:p>
    <w:bookmarkEnd w:id="0"/>
    <w:p w14:paraId="66A71230" w14:textId="4DE2AC9D" w:rsidR="00691130" w:rsidRPr="007608AB" w:rsidRDefault="00691130" w:rsidP="009B23C0">
      <w:pPr>
        <w:spacing w:after="0" w:line="360" w:lineRule="auto"/>
        <w:ind w:firstLine="35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 xml:space="preserve">Do Rady Gminy Lipno wpłynęła petycja Fundacji im. Nikoli Tesli z </w:t>
      </w:r>
      <w:r w:rsidR="00510EDE" w:rsidRPr="007608AB">
        <w:rPr>
          <w:rFonts w:asciiTheme="minorHAnsi" w:hAnsiTheme="minorHAnsi" w:cstheme="minorHAnsi"/>
          <w:color w:val="auto"/>
          <w:sz w:val="22"/>
        </w:rPr>
        <w:t xml:space="preserve">dnia </w:t>
      </w:r>
      <w:r w:rsidRPr="007608AB">
        <w:rPr>
          <w:rFonts w:asciiTheme="minorHAnsi" w:hAnsiTheme="minorHAnsi" w:cstheme="minorHAnsi"/>
          <w:color w:val="auto"/>
          <w:sz w:val="22"/>
        </w:rPr>
        <w:t>21 grudnia 2021 r. którą wnosi o nadzwyczajne zwołanie posiedzeń Rad Miejskich i Gminnych w Polsce w obliczu zaistnienia Stanu Kryzysowego w celu podjęcia uchwał umożliwiających podjęcie działań ratowniczych, w tym:</w:t>
      </w:r>
    </w:p>
    <w:p w14:paraId="3271B6D8" w14:textId="77777777" w:rsidR="00691130" w:rsidRPr="007608AB" w:rsidRDefault="00691130" w:rsidP="009B23C0">
      <w:pPr>
        <w:numPr>
          <w:ilvl w:val="0"/>
          <w:numId w:val="16"/>
        </w:numPr>
        <w:spacing w:after="0" w:line="360" w:lineRule="auto"/>
        <w:ind w:right="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>„Wydanie zakazu stosowania „maseczek ochronnych" na terenie podległych miejscowości ponieważ stanowią poważne zagrożenie dla życia zdrowia ludzi oraz wydanie komunikatów w Mediach o szkodliwości maseczek (Strona Urzędu Miasta, TVP, Prasa Internet) z jednoczesnym umieszczeniem w widocznych miejscach plakatów (tablice ogłoszeń) z jednoczesnym powiadomieniem - Kuratoria, Szkoły, Szpitale, Przychodnie Lecznicze, Urzędy, Pracodawcy, Markety, Policję, Sądy, Sanepid, Urząd Wojewódzki itp.)…</w:t>
      </w:r>
    </w:p>
    <w:p w14:paraId="4F805C87" w14:textId="77777777" w:rsidR="00691130" w:rsidRPr="007608AB" w:rsidRDefault="00691130" w:rsidP="009B23C0">
      <w:pPr>
        <w:numPr>
          <w:ilvl w:val="0"/>
          <w:numId w:val="16"/>
        </w:numPr>
        <w:spacing w:after="0" w:line="360" w:lineRule="auto"/>
        <w:ind w:right="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>Wydanie zakazu stosowania Kwarantann i izolacji medycznej ponieważ są to działania surowo karane (pozbawianie ludzi wolności – bez wyroku sądowego) i traktowane przez Ustawę polski Kodeks Karny jako „zbrodnie". Art. 118 A § 2 (Udział w masowym zamachu) Art. 189 (Pozbawienie człowieka wolności)…</w:t>
      </w:r>
    </w:p>
    <w:p w14:paraId="0A6A7BA4" w14:textId="77777777" w:rsidR="00691130" w:rsidRPr="007608AB" w:rsidRDefault="00691130" w:rsidP="009B23C0">
      <w:pPr>
        <w:numPr>
          <w:ilvl w:val="0"/>
          <w:numId w:val="16"/>
        </w:numPr>
        <w:spacing w:after="0" w:line="360" w:lineRule="auto"/>
        <w:ind w:right="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>Wydanie zakazu stosowania „szczepionek" mRNA (wszystkich producentów) ponieważ te szczepionki są Bronią Biologiczno-Chemiczną a zaszczepione osoby bez pomocy medycznej umrą w okresie najbliższych kilku lat (wg Ministerstwa Zdrowia zostało zaszczepionych ok. 20 000 000 Polaków) oraz Podjęcia "Działań Ratowniczych" mających na celu objęcia szczególną opieką medyczną wszystkich osób zaszczepionych w celu ochrony ich zdrowia i życia a także wydanie specjalnych komunikatów w tej sprawie w Mediach…”</w:t>
      </w:r>
    </w:p>
    <w:p w14:paraId="3215F8D4" w14:textId="67E7F78A" w:rsidR="00691130" w:rsidRPr="007608AB" w:rsidRDefault="00691130" w:rsidP="009B23C0">
      <w:pPr>
        <w:spacing w:after="0" w:line="360" w:lineRule="auto"/>
        <w:ind w:firstLine="36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 xml:space="preserve">Z analizy treści petycji wynikało, że realizacja wniosków w niej zawartych nie należy do kompetencji Rady Gminy Lipno. Rada Gminy nie jest w żaden sposób uprawniona do uchwalania aktów prawa miejscowego w materii wskazanej w petycji. Żądania wysłowione w petycji należą do właściwości centralnych organów administracji rządowej właściwych w sprawach polityki zdrowotnej państwa. W związku z powyższym Rada Gminy Lipno w </w:t>
      </w:r>
      <w:r w:rsidRPr="007608AB">
        <w:rPr>
          <w:rStyle w:val="markedcontent"/>
          <w:rFonts w:asciiTheme="minorHAnsi" w:hAnsiTheme="minorHAnsi" w:cstheme="minorHAnsi"/>
          <w:color w:val="auto"/>
          <w:sz w:val="22"/>
        </w:rPr>
        <w:t>dniu 17 lutego 2022 r. podjęła uchwałę nr XXXII/198/2022 w sprawie rozpatrzenia petycji uznając petycję za bezzasadną.</w:t>
      </w:r>
    </w:p>
    <w:p w14:paraId="3A3B6BFF" w14:textId="1440B8D5" w:rsidR="00691130" w:rsidRPr="007608AB" w:rsidRDefault="00691130" w:rsidP="009B23C0">
      <w:pPr>
        <w:pStyle w:val="Nagwek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>Petycja w sprawie naprawy uchwał antysmogowych i programu ochrony powietrza.</w:t>
      </w:r>
    </w:p>
    <w:p w14:paraId="248BDEEF" w14:textId="755267F4" w:rsidR="006500AF" w:rsidRPr="007608AB" w:rsidRDefault="006500AF" w:rsidP="009B23C0">
      <w:pPr>
        <w:pStyle w:val="Tekstpodstawowy"/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lastRenderedPageBreak/>
        <w:t>W dniu 24</w:t>
      </w:r>
      <w:r w:rsidR="009B23C0" w:rsidRPr="007608AB">
        <w:rPr>
          <w:rFonts w:asciiTheme="minorHAnsi" w:hAnsiTheme="minorHAnsi" w:cstheme="minorHAnsi"/>
          <w:sz w:val="22"/>
          <w:szCs w:val="22"/>
        </w:rPr>
        <w:t xml:space="preserve"> lutego </w:t>
      </w:r>
      <w:r w:rsidRPr="007608AB">
        <w:rPr>
          <w:rFonts w:asciiTheme="minorHAnsi" w:hAnsiTheme="minorHAnsi" w:cstheme="minorHAnsi"/>
          <w:sz w:val="22"/>
          <w:szCs w:val="22"/>
        </w:rPr>
        <w:t xml:space="preserve">2022 r. do Wójta Gminy Lipno drogą elektroniczną wpłynęła petycja w sprawie naprawy uchwał antysmogowych i programu ochrony powietrza. Z treści petycji wynikało, iż Cech Zdunów Polskich wnosił o podjęcie wszelkich działań niezbędnych do naprawy uchwał Sejmiku Województwa Kujawsko – Pomorskiego. Zgodnie z art. 6 ust. 1 ustawy z dnia 11 lipca 2014 r. o petycjach  (Dz. U. z 2018 r., poz. 870) adresat petycji, który jest niewłaściwy do jej rozpatrzenia, przesyła ją niezwłocznie, nie później jednak niż w terminie 30 dni od jej złożenia, do podmiotu właściwego do rozpatrzenia petycji, zawiadamiając o tym równocześnie wnoszącego petycję. Mając powyższe na uwadze załączoną petycję przekazano do Urzędu Marszałkowskiego Województwa Kujawsko – Pomorskiego. </w:t>
      </w:r>
    </w:p>
    <w:p w14:paraId="67C65FD7" w14:textId="35E92DB0" w:rsidR="006500AF" w:rsidRPr="007608AB" w:rsidRDefault="006500AF" w:rsidP="009B23C0">
      <w:pPr>
        <w:pStyle w:val="Tekstpodstawowy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08AB">
        <w:rPr>
          <w:rFonts w:asciiTheme="minorHAnsi" w:hAnsiTheme="minorHAnsi" w:cstheme="minorHAnsi"/>
          <w:b/>
          <w:bCs/>
          <w:sz w:val="22"/>
          <w:szCs w:val="22"/>
        </w:rPr>
        <w:t>Petycja o to aby jednym ze środków poprawy efektywności energetycznej wdrożonym przez Gminę w 2022 r. była optymalizacja wydatków związanych kosztami zakupu energii elektrycznej</w:t>
      </w:r>
    </w:p>
    <w:p w14:paraId="46550581" w14:textId="5956281D" w:rsidR="00A74683" w:rsidRPr="007608AB" w:rsidRDefault="00A74683" w:rsidP="00510EDE">
      <w:pPr>
        <w:pStyle w:val="Nagwek1"/>
        <w:spacing w:before="0" w:beforeAutospacing="0" w:after="0" w:afterAutospacing="0" w:line="360" w:lineRule="auto"/>
        <w:ind w:left="360" w:firstLine="34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dniu 4 maja 2022 r. firma </w:t>
      </w:r>
      <w:r w:rsidRPr="007608A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Szulc-Efekt sp. z o. o. </w:t>
      </w:r>
      <w:r w:rsidR="006500AF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wn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iosła</w:t>
      </w:r>
      <w:r w:rsidR="006500AF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petycję do Kierownika JST o to aby jednym ze środków poprawy efektywności energetycznej wdrożonym przez Gminę w 2022 r. była optymalizacja wydatków związanych kosztami zakupu  energii elektrycznej oraz ewentualna sanacja stanu faktycznego i długofalowe planowanie związane z zagadnieniami poruszanymi przez wnioskodawcę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. W odpowiedzi poinformowaliśmy, że prowadzimy weryfikację wydatków związanych z kosztami zakupu energii elektrycznej oraz realizujemy przedsięwzięcia wpływające na poprawę efektywności energetycznej. Nasze działania obejmują zakup energii elektrycznej samodzielnie (wystąpiliśmy  z grupy zakupowej) w postępowaniu przetargowym w celu osiągnięcia najniższych kosztów jej zakupu. Od dłuższego czasu prowadzimy wymianę źródeł ciepła na energooszczędne oraz budowę oświetlenia ulicznego solarnego, hybrydowego i Led. Istniejące oświetlenie uliczne zastępujemy nowoczesnym energooszczędnym oświetleniem typu Led ze zmiennym natężeniem dostosowanym do typu drogi i natężenia ruchu. Prowadzimy termomodernizację obiektów użyteczności publicznej. W celu zmniejszenia zużycia energii elektrycznej sukcesywnie wykonujemy instalacje fotowoltaiczne na budynkach użyteczności publicznej. Aktualnie przygotowujemy się do realizacji projektów związanych z montażem instalacji fotowoltaicznych oraz wymianą źródeł ciepła u mieszkańców gminy. Poinformowaliśmy również, że dla terenu Gminy Lipno nie ma sieci gazu ziemnego.</w:t>
      </w:r>
    </w:p>
    <w:p w14:paraId="62C970E4" w14:textId="30BD35BF" w:rsidR="00691130" w:rsidRPr="007608AB" w:rsidRDefault="00A74683" w:rsidP="009B23C0">
      <w:pPr>
        <w:pStyle w:val="Nagwek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>Petycja o umieszczenie na Oficjalnej Stronie WWW Gminy lub w BIP – infografiki PSPS o postępowaniu z odpadami EPS (styropianu). (Infografika dostarczona przez Zamawiającego).</w:t>
      </w:r>
    </w:p>
    <w:p w14:paraId="4331C31B" w14:textId="52065080" w:rsidR="00642F73" w:rsidRPr="007608AB" w:rsidRDefault="00642F73" w:rsidP="00904D73">
      <w:pPr>
        <w:spacing w:after="0" w:line="360" w:lineRule="auto"/>
        <w:ind w:firstLine="35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 xml:space="preserve">W dniu 4 lipca 2022 r. firma Szulc-Efekt sp. z o. o. </w:t>
      </w:r>
      <w:r w:rsidRPr="007608AB">
        <w:rPr>
          <w:rFonts w:asciiTheme="minorHAnsi" w:eastAsia="Times New Roman" w:hAnsiTheme="minorHAnsi" w:cstheme="minorHAnsi"/>
          <w:color w:val="auto"/>
          <w:sz w:val="22"/>
        </w:rPr>
        <w:t>wn</w:t>
      </w:r>
      <w:r w:rsidRPr="007608AB">
        <w:rPr>
          <w:rFonts w:asciiTheme="minorHAnsi" w:hAnsiTheme="minorHAnsi" w:cstheme="minorHAnsi"/>
          <w:color w:val="auto"/>
          <w:sz w:val="22"/>
        </w:rPr>
        <w:t>iosła</w:t>
      </w:r>
      <w:r w:rsidRPr="007608AB">
        <w:rPr>
          <w:rFonts w:asciiTheme="minorHAnsi" w:eastAsia="Times New Roman" w:hAnsiTheme="minorHAnsi" w:cstheme="minorHAnsi"/>
          <w:color w:val="auto"/>
          <w:sz w:val="22"/>
        </w:rPr>
        <w:t xml:space="preserve"> petycję do Kierownika JST o umieszczenie na Oficjalnej Stronie WWW Gminy lub w BIP -  infografiki PSPS o postępowaniu z odpadami EPS (styropianu). (infografiki dostarczonej przez Zamawiającego). 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W odpowiedzi na petycję poinformowaliśmy, że Gmina Lipno nie zamieści wspomnianej infografiki na swoich stronach internetowych, ponieważ informacje zawarte w części infografiki stoją w sprzeczności z systemem </w:t>
      </w:r>
      <w:r w:rsidRPr="007608AB">
        <w:rPr>
          <w:rFonts w:asciiTheme="minorHAnsi" w:hAnsiTheme="minorHAnsi" w:cstheme="minorHAnsi"/>
          <w:color w:val="auto"/>
          <w:sz w:val="22"/>
        </w:rPr>
        <w:lastRenderedPageBreak/>
        <w:t>gospodarowania odpadami komunalnymi na terenie Gminy Lipno, aktami prawa miejscowego, a także postępowaniem przetargowym i umową z wykonawcą na zbieranie i zagospodarowanie odpadów komunalnych obowiązującą do końca 2023 roku, gdyż na chwilę obecną Gmina Lipno nie przyjmuje styropianu budowlanego na PSZOK.</w:t>
      </w:r>
    </w:p>
    <w:p w14:paraId="321B1C37" w14:textId="0141C46E" w:rsidR="00A74683" w:rsidRPr="007608AB" w:rsidRDefault="00642F73" w:rsidP="009B23C0">
      <w:pPr>
        <w:pStyle w:val="Nagwek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>Petycja o utworzenie Młodzieżowej Rady Gminy.</w:t>
      </w:r>
    </w:p>
    <w:p w14:paraId="7AEC3A41" w14:textId="4E5B9152" w:rsidR="003039B4" w:rsidRPr="007608AB" w:rsidRDefault="003039B4" w:rsidP="00AA177A">
      <w:pPr>
        <w:spacing w:after="0" w:line="360" w:lineRule="auto"/>
        <w:ind w:left="0" w:firstLine="36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 xml:space="preserve">W dniu 1 sierpnia 2022 r. do Rady Gminy Lipno drogą elektroniczną wpłynęła korespondencja zatytułowana „Petycja Działając na podstawie ustawy z dnia 11 lipca 2014 r. o petycjach (Dz.U. 2014 poz. 1195, </w:t>
      </w:r>
      <w:proofErr w:type="spellStart"/>
      <w:r w:rsidRPr="007608AB">
        <w:rPr>
          <w:rFonts w:asciiTheme="minorHAnsi" w:hAnsiTheme="minorHAnsi" w:cstheme="minorHAnsi"/>
          <w:color w:val="auto"/>
          <w:sz w:val="22"/>
        </w:rPr>
        <w:t>t.j</w:t>
      </w:r>
      <w:proofErr w:type="spellEnd"/>
      <w:r w:rsidRPr="007608AB">
        <w:rPr>
          <w:rFonts w:asciiTheme="minorHAnsi" w:hAnsiTheme="minorHAnsi" w:cstheme="minorHAnsi"/>
          <w:color w:val="auto"/>
          <w:sz w:val="22"/>
        </w:rPr>
        <w:t>. Dz.U. 2018 poz. 870) wnoszę o utworzenie: - Młodzieżowej Rady Gminy”. Zgodnie z art. 3 ustawy z dnia 11 lipca 2014 r.  o petycjach, który stanowi, że o tym, czy pismo jest petycją, decyduje treść żądania, a nie jego forma zewnętrzna, po analizie treści pisma zakwalifikowane zostało ono jako wniosek z uwagi na przedmiot poruszanej w nim materii i procedowane zostało w oparciu o ustawę z dnia 8 marca 1990 r. o samorządzie gminnym (</w:t>
      </w:r>
      <w:proofErr w:type="spellStart"/>
      <w:r w:rsidRPr="007608AB">
        <w:rPr>
          <w:rFonts w:asciiTheme="minorHAnsi" w:hAnsiTheme="minorHAnsi" w:cstheme="minorHAnsi"/>
          <w:color w:val="auto"/>
          <w:sz w:val="22"/>
        </w:rPr>
        <w:t>t.j</w:t>
      </w:r>
      <w:proofErr w:type="spellEnd"/>
      <w:r w:rsidRPr="007608AB">
        <w:rPr>
          <w:rFonts w:asciiTheme="minorHAnsi" w:hAnsiTheme="minorHAnsi" w:cstheme="minorHAnsi"/>
          <w:color w:val="auto"/>
          <w:sz w:val="22"/>
        </w:rPr>
        <w:t>. Dz. U. z 2022 r. poz. 559</w:t>
      </w:r>
      <w:r w:rsidR="00904D73" w:rsidRPr="007608AB">
        <w:rPr>
          <w:rFonts w:asciiTheme="minorHAnsi" w:hAnsiTheme="minorHAnsi" w:cstheme="minorHAnsi"/>
          <w:color w:val="auto"/>
          <w:sz w:val="22"/>
        </w:rPr>
        <w:t xml:space="preserve"> z </w:t>
      </w:r>
      <w:proofErr w:type="spellStart"/>
      <w:r w:rsidR="00904D73" w:rsidRPr="007608AB">
        <w:rPr>
          <w:rFonts w:asciiTheme="minorHAnsi" w:hAnsiTheme="minorHAnsi" w:cstheme="minorHAnsi"/>
          <w:color w:val="auto"/>
          <w:sz w:val="22"/>
        </w:rPr>
        <w:t>późn</w:t>
      </w:r>
      <w:proofErr w:type="spellEnd"/>
      <w:r w:rsidR="00904D73" w:rsidRPr="007608AB">
        <w:rPr>
          <w:rFonts w:asciiTheme="minorHAnsi" w:hAnsiTheme="minorHAnsi" w:cstheme="minorHAnsi"/>
          <w:color w:val="auto"/>
          <w:sz w:val="22"/>
        </w:rPr>
        <w:t>. zm.)</w:t>
      </w:r>
      <w:r w:rsidRPr="007608AB">
        <w:rPr>
          <w:rFonts w:asciiTheme="minorHAnsi" w:hAnsiTheme="minorHAnsi" w:cstheme="minorHAnsi"/>
          <w:color w:val="auto"/>
          <w:sz w:val="22"/>
        </w:rPr>
        <w:t>.</w:t>
      </w:r>
      <w:r w:rsidR="00AA177A" w:rsidRPr="007608AB">
        <w:rPr>
          <w:rFonts w:asciiTheme="minorHAnsi" w:hAnsiTheme="minorHAnsi" w:cstheme="minorHAnsi"/>
          <w:color w:val="auto"/>
          <w:sz w:val="22"/>
        </w:rPr>
        <w:t xml:space="preserve"> 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Komisja Skarg, Wniosków i Petycji Rady Gminy Lipno na posiedzeniu w dniu 15 września 2022 r. rozpatrzyła wniosek o utworzenie Młodzieżowej Rady Gminy i podjęła następujące ustalenia w sprawie. Zgodnie z dyspozycją art. 5b ustawy z dnia 8 marca 1990 r. o samorządzie gminnym gmina podejmuje działania na rzecz wspierania i upowszechniania idei samorządowej wśród mieszkańców gminy, w szczególności wśród młodzieży, angażując ją w sprawy dla niej istotne. Rada gminy może wyrazić zgodę na utworzenie młodzieżowej rady gminy z własnej inicjatywy lub na wniosek Wójta, podmiotów reprezentujących zainteresowane środowiska, w szczególności organizacji pozarządowych lub podmiotów określonych w art. 3 ust. 3   ustawy z dnia 24 kwietnia 2003 r.  o działalności pożytku publicznego i o wolontariacie (Dz. U.  z 2020 r.  poz. 1057 </w:t>
      </w:r>
      <w:r w:rsidR="00904D73" w:rsidRPr="007608AB">
        <w:rPr>
          <w:rFonts w:asciiTheme="minorHAnsi" w:hAnsiTheme="minorHAnsi" w:cstheme="minorHAnsi"/>
          <w:color w:val="auto"/>
          <w:sz w:val="22"/>
        </w:rPr>
        <w:t xml:space="preserve">z </w:t>
      </w:r>
      <w:proofErr w:type="spellStart"/>
      <w:r w:rsidR="00904D73" w:rsidRPr="007608AB">
        <w:rPr>
          <w:rFonts w:asciiTheme="minorHAnsi" w:hAnsiTheme="minorHAnsi" w:cstheme="minorHAnsi"/>
          <w:color w:val="auto"/>
          <w:sz w:val="22"/>
        </w:rPr>
        <w:t>późn</w:t>
      </w:r>
      <w:proofErr w:type="spellEnd"/>
      <w:r w:rsidR="00904D73" w:rsidRPr="007608AB">
        <w:rPr>
          <w:rFonts w:asciiTheme="minorHAnsi" w:hAnsiTheme="minorHAnsi" w:cstheme="minorHAnsi"/>
          <w:color w:val="auto"/>
          <w:sz w:val="22"/>
        </w:rPr>
        <w:t>. zm.)</w:t>
      </w:r>
      <w:r w:rsidRPr="007608AB">
        <w:rPr>
          <w:rFonts w:asciiTheme="minorHAnsi" w:hAnsiTheme="minorHAnsi" w:cstheme="minorHAnsi"/>
          <w:color w:val="auto"/>
          <w:sz w:val="22"/>
        </w:rPr>
        <w:t>, działających na terenie danej gminy, samorządu uczniowskiego lub samorządu studenckiego z terenu danej gminy. Jak wynika z powyższego warunkiem formalnym utworzenia (powołania) młodzieżowej rady jest wniosek zainteresowanego środowiska (zainteresowanych środowisk). Rada nie może powołać rady młodzieżowej bez takiego wniosku. Wnioskodawca nie pochodzi od kręgu podmiotów wymienionych w art. 5b ust. 2 ustawy o samorządzie gminnym, dlatego też nie może być traktowana jako wniosek w rozumieniu tegoż przepisu. Podsumowując, Komisja Skarg, Wniosków i Petycji Rady Gminy Lipno, po rozpatrzeniu wniosku o utworzenie Młodzieżowej Rady Gminy rekomendował</w:t>
      </w:r>
      <w:r w:rsidR="00904D73" w:rsidRPr="007608AB">
        <w:rPr>
          <w:rFonts w:asciiTheme="minorHAnsi" w:hAnsiTheme="minorHAnsi" w:cstheme="minorHAnsi"/>
          <w:color w:val="auto"/>
          <w:sz w:val="22"/>
        </w:rPr>
        <w:t>a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 uznanie wniosku za niezasadny. Rada Gminy Lipno mając na uwadze powyższe ustalenia i stanowisko Komisji Skarg, Wniosków i Petycji, działając stosownie do art. 5b ust. 3 ustawy z dnia 8 marca 1990 r.  o samorządzie gminnym uzna</w:t>
      </w:r>
      <w:r w:rsidR="006D5D31" w:rsidRPr="007608AB">
        <w:rPr>
          <w:rFonts w:asciiTheme="minorHAnsi" w:hAnsiTheme="minorHAnsi" w:cstheme="minorHAnsi"/>
          <w:color w:val="auto"/>
          <w:sz w:val="22"/>
        </w:rPr>
        <w:t>ła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 wniosek za niezasadny</w:t>
      </w:r>
      <w:r w:rsidR="006D5D31" w:rsidRPr="007608AB">
        <w:rPr>
          <w:rFonts w:asciiTheme="minorHAnsi" w:hAnsiTheme="minorHAnsi" w:cstheme="minorHAnsi"/>
          <w:color w:val="auto"/>
          <w:sz w:val="22"/>
        </w:rPr>
        <w:t xml:space="preserve"> (uchwała NR XXXVII/242/2022 Rady Gminy Lipno z dnia 29 września 2022 r. w sprawie  rozpatrzenia wniosku o utworzenie Młodzieżowej Rady Gminy)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. </w:t>
      </w:r>
    </w:p>
    <w:p w14:paraId="4950B1FF" w14:textId="4265798F" w:rsidR="006D5D31" w:rsidRPr="007608AB" w:rsidRDefault="006D5D31" w:rsidP="009B23C0">
      <w:pPr>
        <w:pStyle w:val="Nagwek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>Petycja w</w:t>
      </w:r>
      <w:r w:rsidR="00AA177A" w:rsidRPr="007608AB">
        <w:rPr>
          <w:rFonts w:asciiTheme="minorHAnsi" w:hAnsiTheme="minorHAnsi" w:cstheme="minorHAnsi"/>
          <w:sz w:val="22"/>
          <w:szCs w:val="22"/>
        </w:rPr>
        <w:t xml:space="preserve"> sprawie </w:t>
      </w:r>
      <w:r w:rsidRPr="007608AB">
        <w:rPr>
          <w:rFonts w:asciiTheme="minorHAnsi" w:hAnsiTheme="minorHAnsi" w:cstheme="minorHAnsi"/>
          <w:sz w:val="22"/>
          <w:szCs w:val="22"/>
        </w:rPr>
        <w:t>utworzenia oddziałów zmilitaryzowanej Samoobrony Gminnej i zakupu broni dla każdego rdzennego polskiego mieszkańca tej gminy</w:t>
      </w:r>
      <w:r w:rsidR="00AA177A" w:rsidRPr="007608AB">
        <w:rPr>
          <w:rFonts w:asciiTheme="minorHAnsi" w:hAnsiTheme="minorHAnsi" w:cstheme="minorHAnsi"/>
          <w:sz w:val="22"/>
          <w:szCs w:val="22"/>
        </w:rPr>
        <w:t>.</w:t>
      </w:r>
    </w:p>
    <w:p w14:paraId="048FEE80" w14:textId="678BF8CA" w:rsidR="006D5D31" w:rsidRPr="007608AB" w:rsidRDefault="006D5D31" w:rsidP="00AA177A">
      <w:pPr>
        <w:spacing w:after="0" w:line="360" w:lineRule="auto"/>
        <w:ind w:right="0" w:firstLine="350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lastRenderedPageBreak/>
        <w:t xml:space="preserve">W dniu 16 sierpnia 2022 r. wpłynęła do Wójta Gminy Lipno, za pośrednictwem poczty elektronicznej na adres e-mail: </w:t>
      </w:r>
      <w:hyperlink r:id="rId6" w:history="1">
        <w:r w:rsidRPr="007608AB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lipno@uglipno.pl</w:t>
        </w:r>
      </w:hyperlink>
      <w:r w:rsidRPr="007608AB">
        <w:rPr>
          <w:rFonts w:asciiTheme="minorHAnsi" w:hAnsiTheme="minorHAnsi" w:cstheme="minorHAnsi"/>
          <w:color w:val="auto"/>
          <w:sz w:val="22"/>
        </w:rPr>
        <w:t xml:space="preserve">, petycja kierowana przez p. Teresę Garland, Prezydenta Elektorskiego RP reprezentującą Tymczasową Radę Stanu Narodu Polskiego, Społeczny Komitet Konstytucyjny. Przedmiotem petycji było utworzenie oddziałów zmilitaryzowanej Samoobrony Gminnej i zakup broni dla każdego rdzennego polskiego mieszkańca gminy Lipno. W odpowiedzi poinformowaliśmy, że zgodnie z ustawą z dnia 11 marca 2022 r. o obronie Ojczyzny (Dz. U. z 2022r. poz. 655 z </w:t>
      </w:r>
      <w:proofErr w:type="spellStart"/>
      <w:r w:rsidRPr="007608AB">
        <w:rPr>
          <w:rFonts w:asciiTheme="minorHAnsi" w:hAnsiTheme="minorHAnsi" w:cstheme="minorHAnsi"/>
          <w:color w:val="auto"/>
          <w:sz w:val="22"/>
        </w:rPr>
        <w:t>późn</w:t>
      </w:r>
      <w:proofErr w:type="spellEnd"/>
      <w:r w:rsidRPr="007608AB">
        <w:rPr>
          <w:rFonts w:asciiTheme="minorHAnsi" w:hAnsiTheme="minorHAnsi" w:cstheme="minorHAnsi"/>
          <w:color w:val="auto"/>
          <w:sz w:val="22"/>
        </w:rPr>
        <w:t>. zm.) to Rada Ministrów określi, w drodze rozporządzenia, sposób wykonywania zadań w ramach obowiązku obrony przez ministrów, wojewodów, marszałków województw, starostów i wójtów (burmistrzów, prezydentów miast) oraz przedsiębiorców i inne jednostki organizacyjne, a także organizacje pozarządowe, biorąc pod uwagę potrzebę zapewnienia odpowiedniego poziomu obronności państwa. Natomiast żądani</w:t>
      </w:r>
      <w:r w:rsidR="00904D73" w:rsidRPr="007608AB">
        <w:rPr>
          <w:rFonts w:asciiTheme="minorHAnsi" w:hAnsiTheme="minorHAnsi" w:cstheme="minorHAnsi"/>
          <w:color w:val="auto"/>
          <w:sz w:val="22"/>
        </w:rPr>
        <w:t>a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 zwarte w petycji wykracza</w:t>
      </w:r>
      <w:r w:rsidR="00871505" w:rsidRPr="007608AB">
        <w:rPr>
          <w:rFonts w:asciiTheme="minorHAnsi" w:hAnsiTheme="minorHAnsi" w:cstheme="minorHAnsi"/>
          <w:color w:val="auto"/>
          <w:sz w:val="22"/>
        </w:rPr>
        <w:t>ły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 poza obowiązki wójta wskazane w powyższej ustawie. W związku</w:t>
      </w:r>
      <w:r w:rsidR="00871505" w:rsidRPr="007608AB">
        <w:rPr>
          <w:rFonts w:asciiTheme="minorHAnsi" w:hAnsiTheme="minorHAnsi" w:cstheme="minorHAnsi"/>
          <w:color w:val="auto"/>
          <w:sz w:val="22"/>
        </w:rPr>
        <w:t xml:space="preserve"> 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z powyższym poza zadaniami wójta pozostaje utworzenie oddziałów zmilitaryzowanych Samoobrony Gminnej i zakup broni dla każdego rdzennego polskiego mieszkańca gminy. </w:t>
      </w:r>
      <w:r w:rsidRPr="007608AB">
        <w:rPr>
          <w:rFonts w:asciiTheme="minorHAnsi" w:eastAsia="Times New Roman" w:hAnsiTheme="minorHAnsi" w:cstheme="minorHAnsi"/>
          <w:color w:val="auto"/>
          <w:sz w:val="22"/>
        </w:rPr>
        <w:t>Ponadto, warto podkreślić, że zgodnie z obowiązującymi przepisami prawa posiadanie broni wymaga zezwolenia, a nieograniczany dostęp do broni przez każdego obywatela jest zakazany.</w:t>
      </w:r>
      <w:r w:rsidR="00871505" w:rsidRPr="007608AB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Mając na uwadze powyższe Wójt Gminy Lipno </w:t>
      </w:r>
      <w:r w:rsidR="00871505" w:rsidRPr="007608AB">
        <w:rPr>
          <w:rFonts w:asciiTheme="minorHAnsi" w:hAnsiTheme="minorHAnsi" w:cstheme="minorHAnsi"/>
          <w:color w:val="auto"/>
          <w:sz w:val="22"/>
        </w:rPr>
        <w:t xml:space="preserve">poinformował, że </w:t>
      </w:r>
      <w:r w:rsidRPr="007608AB">
        <w:rPr>
          <w:rFonts w:asciiTheme="minorHAnsi" w:hAnsiTheme="minorHAnsi" w:cstheme="minorHAnsi"/>
          <w:color w:val="auto"/>
          <w:sz w:val="22"/>
        </w:rPr>
        <w:t>nie planuje utworzenia oddziałów zmilitaryzowanej Samoobrony Gminnej i zakupu broni dla każdego rdzennego polskiego mieszkańca gminy Lipno.</w:t>
      </w:r>
    </w:p>
    <w:p w14:paraId="0FACEB3D" w14:textId="2C86DA39" w:rsidR="00871505" w:rsidRPr="007608AB" w:rsidRDefault="00871505" w:rsidP="009B23C0">
      <w:pPr>
        <w:pStyle w:val="Nagwek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 xml:space="preserve">Petycja dotycząca przekazania informacji do podległych jednostek edukacyjnych. </w:t>
      </w:r>
    </w:p>
    <w:p w14:paraId="4D71139E" w14:textId="2D364656" w:rsidR="00871505" w:rsidRPr="007608AB" w:rsidRDefault="00871505" w:rsidP="00AA177A">
      <w:pPr>
        <w:pStyle w:val="NormalnyWeb"/>
        <w:spacing w:before="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 xml:space="preserve">W dniu 17 sierpnia 2022 r. w imieniu NAV </w:t>
      </w:r>
      <w:proofErr w:type="spellStart"/>
      <w:r w:rsidRPr="007608AB">
        <w:rPr>
          <w:rFonts w:asciiTheme="minorHAnsi" w:hAnsiTheme="minorHAnsi" w:cstheme="minorHAnsi"/>
          <w:sz w:val="22"/>
          <w:szCs w:val="22"/>
        </w:rPr>
        <w:t>Agency</w:t>
      </w:r>
      <w:proofErr w:type="spellEnd"/>
      <w:r w:rsidRPr="007608AB">
        <w:rPr>
          <w:rFonts w:asciiTheme="minorHAnsi" w:hAnsiTheme="minorHAnsi" w:cstheme="minorHAnsi"/>
          <w:sz w:val="22"/>
          <w:szCs w:val="22"/>
        </w:rPr>
        <w:t xml:space="preserve"> sp. z o.o. </w:t>
      </w:r>
      <w:r w:rsidR="003428B4" w:rsidRPr="007608AB">
        <w:rPr>
          <w:rFonts w:asciiTheme="minorHAnsi" w:hAnsiTheme="minorHAnsi" w:cstheme="minorHAnsi"/>
          <w:sz w:val="22"/>
          <w:szCs w:val="22"/>
        </w:rPr>
        <w:t>Wnoszący petycję</w:t>
      </w:r>
      <w:r w:rsidRPr="007608AB">
        <w:rPr>
          <w:rFonts w:asciiTheme="minorHAnsi" w:hAnsiTheme="minorHAnsi" w:cstheme="minorHAnsi"/>
          <w:sz w:val="22"/>
          <w:szCs w:val="22"/>
        </w:rPr>
        <w:t xml:space="preserve"> wniósł o przekazanie podległym Urzędowi jednostkom oświatowym (przedszkolom oraz szkołom podstawowym) dodanych w załącznikach informacji dotyczących programu edukacyjnego „Gotuj się na zmiany”. Nauczyciele szkolni, biorący udział w programie, mogli korzystać z materiałów dydaktycznych stworzonych z uwzględnieniem podstawowych kierunków realizacji polityki oświatowej w roku szkolnym 2022/2023, w tym z Laboratoriów Przyszłości. Petycja o poinformowanie placówek edukacyjnych została przekazana w dniu 18.08.2022 r. do podległych placówek Gminy Lipno. </w:t>
      </w:r>
    </w:p>
    <w:p w14:paraId="68E31F53" w14:textId="24CCEA56" w:rsidR="00871505" w:rsidRPr="007608AB" w:rsidRDefault="00A238B4" w:rsidP="009B23C0">
      <w:pPr>
        <w:pStyle w:val="Nagwek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>Petycja dot. urządzeń służących do dezynfekcji powietrza w miejscach użyteczności publicznej.</w:t>
      </w:r>
    </w:p>
    <w:p w14:paraId="4F498DC5" w14:textId="49F53931" w:rsidR="00A238B4" w:rsidRPr="007608AB" w:rsidRDefault="00A238B4" w:rsidP="00AA177A">
      <w:pPr>
        <w:pStyle w:val="Nagwek1"/>
        <w:spacing w:before="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W</w:t>
      </w:r>
      <w:r w:rsidR="00871505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dniu 13 października 2022 r.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firma </w:t>
      </w:r>
      <w:r w:rsidRPr="007608A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Szulc-Efekt sp. z o. o. 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wniosła petycję do Kierownika JST </w:t>
      </w:r>
      <w:r w:rsidR="00871505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drogą elektroniczną, zawierając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ą</w:t>
      </w:r>
      <w:r w:rsidR="00871505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petycję oraz wniosek o udostępnienie </w:t>
      </w:r>
      <w:r w:rsidR="00871505" w:rsidRPr="007608AB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drawing>
          <wp:inline distT="0" distB="0" distL="0" distR="0" wp14:anchorId="62199177" wp14:editId="5D608B81">
            <wp:extent cx="7620" cy="7620"/>
            <wp:effectExtent l="0" t="0" r="0" b="0"/>
            <wp:docPr id="17433197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505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informacji publicznej dotyczący urządzeń filtrujących służących do dezynfekcji powietrza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. Zainteresowany wnosił o:</w:t>
      </w:r>
    </w:p>
    <w:p w14:paraId="03D58692" w14:textId="10C5762D" w:rsidR="00A238B4" w:rsidRPr="007608AB" w:rsidRDefault="00A238B4" w:rsidP="009B23C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color w:val="auto"/>
        </w:rPr>
      </w:pPr>
      <w:r w:rsidRPr="007608AB">
        <w:rPr>
          <w:rFonts w:asciiTheme="minorHAnsi" w:hAnsiTheme="minorHAnsi" w:cstheme="minorHAnsi"/>
          <w:color w:val="auto"/>
        </w:rPr>
        <w:t xml:space="preserve">wykonanie rekonesansu w obszarze związanym z potrzebą udostępniania przez Urząd urządzeń </w:t>
      </w:r>
      <w:r w:rsidR="003428B4" w:rsidRPr="007608AB">
        <w:rPr>
          <w:rFonts w:asciiTheme="minorHAnsi" w:hAnsiTheme="minorHAnsi" w:cstheme="minorHAnsi"/>
          <w:color w:val="auto"/>
        </w:rPr>
        <w:br/>
      </w:r>
      <w:r w:rsidRPr="007608AB">
        <w:rPr>
          <w:rFonts w:asciiTheme="minorHAnsi" w:hAnsiTheme="minorHAnsi" w:cstheme="minorHAnsi"/>
          <w:color w:val="auto"/>
        </w:rPr>
        <w:t>- służących do dezynfekcji powietrza w miejscach użyteczności publicznej; </w:t>
      </w:r>
    </w:p>
    <w:p w14:paraId="31983E8B" w14:textId="5DE49D5B" w:rsidR="00A238B4" w:rsidRPr="007608AB" w:rsidRDefault="00A238B4" w:rsidP="009B23C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color w:val="auto"/>
        </w:rPr>
      </w:pPr>
      <w:r w:rsidRPr="007608AB">
        <w:rPr>
          <w:rFonts w:asciiTheme="minorHAnsi" w:hAnsiTheme="minorHAnsi" w:cstheme="minorHAnsi"/>
          <w:color w:val="auto"/>
        </w:rPr>
        <w:t xml:space="preserve">zaplanowanie postępowania w trybie uproszczonym do 130 tys. </w:t>
      </w:r>
      <w:proofErr w:type="spellStart"/>
      <w:r w:rsidRPr="007608AB">
        <w:rPr>
          <w:rFonts w:asciiTheme="minorHAnsi" w:hAnsiTheme="minorHAnsi" w:cstheme="minorHAnsi"/>
          <w:color w:val="auto"/>
        </w:rPr>
        <w:t>pln</w:t>
      </w:r>
      <w:proofErr w:type="spellEnd"/>
      <w:r w:rsidRPr="007608AB">
        <w:rPr>
          <w:rFonts w:asciiTheme="minorHAnsi" w:hAnsiTheme="minorHAnsi" w:cstheme="minorHAnsi"/>
          <w:color w:val="auto"/>
        </w:rPr>
        <w:t xml:space="preserve">  lub w trybie </w:t>
      </w:r>
      <w:r w:rsidR="003428B4" w:rsidRPr="007608AB">
        <w:rPr>
          <w:rFonts w:asciiTheme="minorHAnsi" w:hAnsiTheme="minorHAnsi" w:cstheme="minorHAnsi"/>
          <w:color w:val="auto"/>
        </w:rPr>
        <w:t>u</w:t>
      </w:r>
      <w:r w:rsidRPr="007608AB">
        <w:rPr>
          <w:rFonts w:asciiTheme="minorHAnsi" w:hAnsiTheme="minorHAnsi" w:cstheme="minorHAnsi"/>
          <w:color w:val="auto"/>
        </w:rPr>
        <w:t xml:space="preserve">stawy </w:t>
      </w:r>
      <w:r w:rsidR="003428B4" w:rsidRPr="007608AB">
        <w:rPr>
          <w:rFonts w:asciiTheme="minorHAnsi" w:hAnsiTheme="minorHAnsi" w:cstheme="minorHAnsi"/>
          <w:color w:val="auto"/>
        </w:rPr>
        <w:t>P</w:t>
      </w:r>
      <w:r w:rsidRPr="007608AB">
        <w:rPr>
          <w:rFonts w:asciiTheme="minorHAnsi" w:hAnsiTheme="minorHAnsi" w:cstheme="minorHAnsi"/>
          <w:color w:val="auto"/>
        </w:rPr>
        <w:t>rawo zamówień publicznych, którego przedmiotem będzie zamówienie tego typu urządzeń - jeszcze przed zimową ewentualną - kolejną falą pandemii. </w:t>
      </w:r>
    </w:p>
    <w:p w14:paraId="296DB094" w14:textId="0B55525F" w:rsidR="00871505" w:rsidRPr="007608AB" w:rsidRDefault="00A238B4" w:rsidP="009B23C0">
      <w:pPr>
        <w:pStyle w:val="Nagwek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W</w:t>
      </w:r>
      <w:r w:rsidR="00871505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części dot. realizacji przepisów ustawy o petycjach 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po</w:t>
      </w:r>
      <w:r w:rsidR="00871505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inform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owaliśmy</w:t>
      </w:r>
      <w:r w:rsidR="00871505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że gmina Lipno posiada generator ozonu OSA OZ02UVM ze statywem. Jest to urządzenie mobilne, które spełnia nasze oczekiwania i zabezpiecza potrzeby w przedmiotowym zakresie. W najbliższym czasie nie planujemy zakupu nowych urządzeń w powyższym zakresie. </w:t>
      </w:r>
    </w:p>
    <w:p w14:paraId="50F47A1E" w14:textId="5F9BF1F9" w:rsidR="00871505" w:rsidRPr="007608AB" w:rsidRDefault="005C2663" w:rsidP="009B23C0">
      <w:pPr>
        <w:pStyle w:val="Nagwek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8AB">
        <w:rPr>
          <w:rFonts w:asciiTheme="minorHAnsi" w:hAnsiTheme="minorHAnsi" w:cstheme="minorHAnsi"/>
          <w:sz w:val="22"/>
          <w:szCs w:val="22"/>
        </w:rPr>
        <w:t>Petycja o jak najszybsze zaspokojenie przepisów o planowaniu i zagospodarowaniu przestrzennym dotyczących obowiązku tworzenia danych przestrzennych dla aktów planowania przestrzennego (APP) oraz zapewnienie bezpośredniego dostępu do danych przestrzennych i ich zbiorów za pośrednictwem usługi pobierania WFS dla wszystkich obowiązujących w gminie aktów planowania przestrzennego, w formie przewidzianej przez Ustawodawcę w stosownych terminach.</w:t>
      </w:r>
    </w:p>
    <w:p w14:paraId="1B12C3B0" w14:textId="69D47D35" w:rsidR="005C2663" w:rsidRPr="007608AB" w:rsidRDefault="005C2663" w:rsidP="009B23C0">
      <w:pPr>
        <w:pStyle w:val="Nagwek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dniu 18 listopada 2022 r. firma </w:t>
      </w:r>
      <w:r w:rsidRPr="007608A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Szulc-Efekt sp. z o. o. 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wniosła petycję do Kierownika JST drogą elektroniczną, zawierającą żądanie o treści – jak w tytule. W odpowiedzi na petycję poinformowaliśmy, że Gmina Lipno do krajowej Ewidencji zbiorów i usług danych przestrzennych zgłosił</w:t>
      </w:r>
      <w:r w:rsidR="007608AB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następujące zbiory:</w:t>
      </w:r>
      <w:r w:rsidR="009B23C0"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608AB">
        <w:rPr>
          <w:rFonts w:asciiTheme="minorHAnsi" w:hAnsiTheme="minorHAnsi" w:cstheme="minorHAnsi"/>
          <w:b w:val="0"/>
          <w:bCs w:val="0"/>
          <w:sz w:val="22"/>
          <w:szCs w:val="22"/>
        </w:rPr>
        <w:t>PL.ZIPPZP.8863 – Zbiór „Studium uwarunkowań i kierunków zagospodarowania przestrzennego” zawierający dane dla APP w formacie GML:</w:t>
      </w:r>
    </w:p>
    <w:p w14:paraId="39E9FB59" w14:textId="47ECD432" w:rsidR="005C2663" w:rsidRPr="007608AB" w:rsidRDefault="007608AB" w:rsidP="009B23C0">
      <w:pPr>
        <w:pStyle w:val="Akapitzlist"/>
        <w:numPr>
          <w:ilvl w:val="0"/>
          <w:numId w:val="15"/>
        </w:numPr>
        <w:tabs>
          <w:tab w:val="right" w:pos="8979"/>
        </w:tabs>
        <w:spacing w:after="0" w:line="360" w:lineRule="auto"/>
        <w:rPr>
          <w:rFonts w:asciiTheme="minorHAnsi" w:hAnsiTheme="minorHAnsi" w:cstheme="minorHAnsi"/>
          <w:color w:val="auto"/>
        </w:rPr>
      </w:pPr>
      <w:r w:rsidRPr="007608AB">
        <w:rPr>
          <w:rFonts w:asciiTheme="minorHAnsi" w:hAnsiTheme="minorHAnsi" w:cstheme="minorHAnsi"/>
          <w:color w:val="auto"/>
        </w:rPr>
        <w:t>a</w:t>
      </w:r>
      <w:r w:rsidR="005C2663" w:rsidRPr="007608AB">
        <w:rPr>
          <w:rFonts w:asciiTheme="minorHAnsi" w:hAnsiTheme="minorHAnsi" w:cstheme="minorHAnsi"/>
          <w:color w:val="auto"/>
        </w:rPr>
        <w:t>dresy usług WMS/WFS</w:t>
      </w:r>
    </w:p>
    <w:p w14:paraId="605C58F3" w14:textId="71F1FB50" w:rsidR="005C2663" w:rsidRPr="007608AB" w:rsidRDefault="007608AB" w:rsidP="009B23C0">
      <w:pPr>
        <w:pStyle w:val="Akapitzlist"/>
        <w:numPr>
          <w:ilvl w:val="0"/>
          <w:numId w:val="15"/>
        </w:numPr>
        <w:tabs>
          <w:tab w:val="right" w:pos="8979"/>
        </w:tabs>
        <w:spacing w:after="0" w:line="360" w:lineRule="auto"/>
        <w:rPr>
          <w:rFonts w:asciiTheme="minorHAnsi" w:hAnsiTheme="minorHAnsi" w:cstheme="minorHAnsi"/>
          <w:color w:val="auto"/>
        </w:rPr>
      </w:pPr>
      <w:r w:rsidRPr="007608AB">
        <w:rPr>
          <w:rFonts w:asciiTheme="minorHAnsi" w:hAnsiTheme="minorHAnsi" w:cstheme="minorHAnsi"/>
          <w:color w:val="auto"/>
        </w:rPr>
        <w:t>p</w:t>
      </w:r>
      <w:r w:rsidR="005C2663" w:rsidRPr="007608AB">
        <w:rPr>
          <w:rFonts w:asciiTheme="minorHAnsi" w:hAnsiTheme="minorHAnsi" w:cstheme="minorHAnsi"/>
          <w:color w:val="auto"/>
        </w:rPr>
        <w:t xml:space="preserve">lany: </w:t>
      </w:r>
      <w:hyperlink r:id="rId8" w:history="1">
        <w:r w:rsidR="005C2663" w:rsidRPr="007608AB">
          <w:rPr>
            <w:rStyle w:val="Hipercze"/>
            <w:rFonts w:asciiTheme="minorHAnsi" w:hAnsiTheme="minorHAnsi" w:cstheme="minorHAnsi"/>
            <w:color w:val="auto"/>
          </w:rPr>
          <w:t>https://mpzp.igeomap.pl/cgi-bin/040806</w:t>
        </w:r>
      </w:hyperlink>
    </w:p>
    <w:p w14:paraId="51CD5764" w14:textId="07236B33" w:rsidR="005C2663" w:rsidRPr="007608AB" w:rsidRDefault="007608AB" w:rsidP="009B23C0">
      <w:pPr>
        <w:pStyle w:val="Akapitzlist"/>
        <w:numPr>
          <w:ilvl w:val="0"/>
          <w:numId w:val="15"/>
        </w:numPr>
        <w:tabs>
          <w:tab w:val="right" w:pos="8979"/>
        </w:tabs>
        <w:spacing w:after="0" w:line="360" w:lineRule="auto"/>
        <w:rPr>
          <w:rFonts w:asciiTheme="minorHAnsi" w:hAnsiTheme="minorHAnsi" w:cstheme="minorHAnsi"/>
          <w:color w:val="auto"/>
          <w:u w:val="single"/>
        </w:rPr>
      </w:pPr>
      <w:r w:rsidRPr="007608AB">
        <w:rPr>
          <w:rFonts w:asciiTheme="minorHAnsi" w:hAnsiTheme="minorHAnsi" w:cstheme="minorHAnsi"/>
          <w:color w:val="auto"/>
        </w:rPr>
        <w:t>s</w:t>
      </w:r>
      <w:r w:rsidR="005C2663" w:rsidRPr="007608AB">
        <w:rPr>
          <w:rFonts w:asciiTheme="minorHAnsi" w:hAnsiTheme="minorHAnsi" w:cstheme="minorHAnsi"/>
          <w:color w:val="auto"/>
        </w:rPr>
        <w:t xml:space="preserve">tudium: </w:t>
      </w:r>
      <w:r w:rsidR="005C2663" w:rsidRPr="007608AB">
        <w:rPr>
          <w:rStyle w:val="Hipercze"/>
          <w:rFonts w:asciiTheme="minorHAnsi" w:hAnsiTheme="minorHAnsi" w:cstheme="minorHAnsi"/>
          <w:color w:val="auto"/>
        </w:rPr>
        <w:t>https://mpzp.igeomap.pl/cgi-bin/plany/040806/studium</w:t>
      </w:r>
    </w:p>
    <w:p w14:paraId="4D9E6D7F" w14:textId="0E431C89" w:rsidR="005C2663" w:rsidRPr="007608AB" w:rsidRDefault="007608AB" w:rsidP="009B23C0">
      <w:pPr>
        <w:pStyle w:val="Akapitzlist"/>
        <w:numPr>
          <w:ilvl w:val="0"/>
          <w:numId w:val="15"/>
        </w:numPr>
        <w:tabs>
          <w:tab w:val="right" w:pos="8979"/>
        </w:tabs>
        <w:spacing w:after="0" w:line="360" w:lineRule="auto"/>
        <w:rPr>
          <w:rFonts w:asciiTheme="minorHAnsi" w:hAnsiTheme="minorHAnsi" w:cstheme="minorHAnsi"/>
          <w:color w:val="auto"/>
        </w:rPr>
      </w:pPr>
      <w:r w:rsidRPr="007608AB">
        <w:rPr>
          <w:rFonts w:asciiTheme="minorHAnsi" w:hAnsiTheme="minorHAnsi" w:cstheme="minorHAnsi"/>
          <w:color w:val="auto"/>
        </w:rPr>
        <w:t>u</w:t>
      </w:r>
      <w:r w:rsidR="005C2663" w:rsidRPr="007608AB">
        <w:rPr>
          <w:rFonts w:asciiTheme="minorHAnsi" w:hAnsiTheme="minorHAnsi" w:cstheme="minorHAnsi"/>
          <w:color w:val="auto"/>
        </w:rPr>
        <w:t xml:space="preserve">sługa pobierania </w:t>
      </w:r>
      <w:r w:rsidR="005C2663" w:rsidRPr="007608AB">
        <w:rPr>
          <w:rStyle w:val="Hipercze"/>
          <w:rFonts w:asciiTheme="minorHAnsi" w:eastAsiaTheme="minorHAnsi" w:hAnsiTheme="minorHAnsi" w:cstheme="minorHAnsi"/>
          <w:color w:val="auto"/>
          <w:lang w:eastAsia="en-US"/>
        </w:rPr>
        <w:t>ATOM: https://mpzp.igeomap.pl/atom/</w:t>
      </w:r>
    </w:p>
    <w:p w14:paraId="6B62E1FE" w14:textId="08FC99E8" w:rsidR="005C2663" w:rsidRPr="007608AB" w:rsidRDefault="005C2663" w:rsidP="009B23C0">
      <w:pPr>
        <w:tabs>
          <w:tab w:val="right" w:pos="8979"/>
        </w:tabs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>Pełne zbiory danych dla APP zostały stworzone zgodnie ze schematami aplikacyjnymi określonymi w rozporządzeniu Ministra Rozwoju, Pracy i Technologii z dnia 26 października 2020 r. w sprawie zbiorów danych przestrzennych oraz metadanych w zakresie zagospodarowania przestrzennego</w:t>
      </w:r>
      <w:r w:rsidR="007608AB" w:rsidRPr="007608AB">
        <w:rPr>
          <w:rFonts w:asciiTheme="minorHAnsi" w:hAnsiTheme="minorHAnsi" w:cstheme="minorHAnsi"/>
          <w:color w:val="auto"/>
          <w:sz w:val="22"/>
        </w:rPr>
        <w:t>.</w:t>
      </w:r>
      <w:r w:rsidRPr="007608AB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376716A7" w14:textId="77777777" w:rsidR="007608AB" w:rsidRDefault="007608AB" w:rsidP="00AA177A">
      <w:pPr>
        <w:spacing w:after="0" w:line="360" w:lineRule="auto"/>
        <w:ind w:left="6382"/>
        <w:jc w:val="left"/>
        <w:rPr>
          <w:rFonts w:asciiTheme="minorHAnsi" w:hAnsiTheme="minorHAnsi" w:cstheme="minorHAnsi"/>
          <w:color w:val="auto"/>
          <w:sz w:val="22"/>
        </w:rPr>
      </w:pPr>
    </w:p>
    <w:p w14:paraId="06974125" w14:textId="77777777" w:rsidR="007608AB" w:rsidRDefault="007608AB" w:rsidP="00AA177A">
      <w:pPr>
        <w:spacing w:after="0" w:line="360" w:lineRule="auto"/>
        <w:ind w:left="6382"/>
        <w:jc w:val="left"/>
        <w:rPr>
          <w:rFonts w:asciiTheme="minorHAnsi" w:hAnsiTheme="minorHAnsi" w:cstheme="minorHAnsi"/>
          <w:color w:val="auto"/>
          <w:sz w:val="22"/>
        </w:rPr>
      </w:pPr>
    </w:p>
    <w:p w14:paraId="7B7EC6A7" w14:textId="77777777" w:rsidR="007608AB" w:rsidRPr="007608AB" w:rsidRDefault="007608AB" w:rsidP="00AA177A">
      <w:pPr>
        <w:spacing w:after="0" w:line="360" w:lineRule="auto"/>
        <w:ind w:left="6382"/>
        <w:jc w:val="left"/>
        <w:rPr>
          <w:rFonts w:asciiTheme="minorHAnsi" w:hAnsiTheme="minorHAnsi" w:cstheme="minorHAnsi"/>
          <w:color w:val="auto"/>
          <w:sz w:val="22"/>
        </w:rPr>
      </w:pPr>
    </w:p>
    <w:p w14:paraId="342CE6A6" w14:textId="08DCD239" w:rsidR="00524A5C" w:rsidRPr="007608AB" w:rsidRDefault="00CA06CA" w:rsidP="00AA177A">
      <w:pPr>
        <w:spacing w:after="0" w:line="360" w:lineRule="auto"/>
        <w:ind w:left="6382"/>
        <w:jc w:val="left"/>
        <w:rPr>
          <w:rFonts w:asciiTheme="minorHAnsi" w:hAnsiTheme="minorHAnsi" w:cstheme="minorHAnsi"/>
          <w:bCs/>
          <w:color w:val="auto"/>
          <w:sz w:val="22"/>
        </w:rPr>
      </w:pPr>
      <w:r w:rsidRPr="007608AB">
        <w:rPr>
          <w:rFonts w:asciiTheme="minorHAnsi" w:hAnsiTheme="minorHAnsi" w:cstheme="minorHAnsi"/>
          <w:color w:val="auto"/>
          <w:sz w:val="22"/>
        </w:rPr>
        <w:t>Opracował:</w:t>
      </w:r>
      <w:r w:rsidRPr="007608AB">
        <w:rPr>
          <w:rFonts w:asciiTheme="minorHAnsi" w:hAnsiTheme="minorHAnsi" w:cstheme="minorHAnsi"/>
          <w:color w:val="auto"/>
          <w:sz w:val="22"/>
        </w:rPr>
        <w:br/>
        <w:t>Sekretarz Gminy Lipno</w:t>
      </w:r>
      <w:r w:rsidRPr="007608AB">
        <w:rPr>
          <w:rFonts w:asciiTheme="minorHAnsi" w:hAnsiTheme="minorHAnsi" w:cstheme="minorHAnsi"/>
          <w:color w:val="auto"/>
          <w:sz w:val="22"/>
        </w:rPr>
        <w:br/>
        <w:t>Krzysztof Milak</w:t>
      </w:r>
    </w:p>
    <w:sectPr w:rsidR="00524A5C" w:rsidRPr="0076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573"/>
    <w:multiLevelType w:val="hybridMultilevel"/>
    <w:tmpl w:val="5E00A4DA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D18101E"/>
    <w:multiLevelType w:val="hybridMultilevel"/>
    <w:tmpl w:val="FE9A0C5E"/>
    <w:lvl w:ilvl="0" w:tplc="E7DEF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4D81"/>
    <w:multiLevelType w:val="multilevel"/>
    <w:tmpl w:val="08806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C91CF7"/>
    <w:multiLevelType w:val="hybridMultilevel"/>
    <w:tmpl w:val="B1E65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63D8E"/>
    <w:multiLevelType w:val="hybridMultilevel"/>
    <w:tmpl w:val="013A6732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CFF64ED"/>
    <w:multiLevelType w:val="hybridMultilevel"/>
    <w:tmpl w:val="B4FA55D2"/>
    <w:lvl w:ilvl="0" w:tplc="3BC2DA00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BAF6AB8"/>
    <w:multiLevelType w:val="hybridMultilevel"/>
    <w:tmpl w:val="477489C0"/>
    <w:lvl w:ilvl="0" w:tplc="2B3E75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297B"/>
    <w:multiLevelType w:val="multilevel"/>
    <w:tmpl w:val="55E474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934AE3"/>
    <w:multiLevelType w:val="hybridMultilevel"/>
    <w:tmpl w:val="344CB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7412F"/>
    <w:multiLevelType w:val="hybridMultilevel"/>
    <w:tmpl w:val="D1BCD268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4C83768A"/>
    <w:multiLevelType w:val="hybridMultilevel"/>
    <w:tmpl w:val="CCAC5BF8"/>
    <w:lvl w:ilvl="0" w:tplc="E7DEF700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4E124474"/>
    <w:multiLevelType w:val="hybridMultilevel"/>
    <w:tmpl w:val="B0A8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20821"/>
    <w:multiLevelType w:val="hybridMultilevel"/>
    <w:tmpl w:val="4D32C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A7E5D"/>
    <w:multiLevelType w:val="hybridMultilevel"/>
    <w:tmpl w:val="045EE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15538"/>
    <w:multiLevelType w:val="hybridMultilevel"/>
    <w:tmpl w:val="5228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F22E0"/>
    <w:multiLevelType w:val="hybridMultilevel"/>
    <w:tmpl w:val="8FD0C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195618">
    <w:abstractNumId w:val="5"/>
  </w:num>
  <w:num w:numId="2" w16cid:durableId="1658728933">
    <w:abstractNumId w:val="3"/>
  </w:num>
  <w:num w:numId="3" w16cid:durableId="338971489">
    <w:abstractNumId w:val="15"/>
  </w:num>
  <w:num w:numId="4" w16cid:durableId="776171052">
    <w:abstractNumId w:val="4"/>
  </w:num>
  <w:num w:numId="5" w16cid:durableId="963923768">
    <w:abstractNumId w:val="9"/>
  </w:num>
  <w:num w:numId="6" w16cid:durableId="107892588">
    <w:abstractNumId w:val="6"/>
  </w:num>
  <w:num w:numId="7" w16cid:durableId="857473136">
    <w:abstractNumId w:val="0"/>
  </w:num>
  <w:num w:numId="8" w16cid:durableId="492917103">
    <w:abstractNumId w:val="12"/>
  </w:num>
  <w:num w:numId="9" w16cid:durableId="50229342">
    <w:abstractNumId w:val="2"/>
  </w:num>
  <w:num w:numId="10" w16cid:durableId="149102415">
    <w:abstractNumId w:val="8"/>
  </w:num>
  <w:num w:numId="11" w16cid:durableId="115875761">
    <w:abstractNumId w:val="13"/>
  </w:num>
  <w:num w:numId="12" w16cid:durableId="1534271297">
    <w:abstractNumId w:val="14"/>
  </w:num>
  <w:num w:numId="13" w16cid:durableId="472451464">
    <w:abstractNumId w:val="11"/>
  </w:num>
  <w:num w:numId="14" w16cid:durableId="516769127">
    <w:abstractNumId w:val="10"/>
  </w:num>
  <w:num w:numId="15" w16cid:durableId="738603041">
    <w:abstractNumId w:val="1"/>
  </w:num>
  <w:num w:numId="16" w16cid:durableId="47455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04"/>
    <w:rsid w:val="00011988"/>
    <w:rsid w:val="00055903"/>
    <w:rsid w:val="000C0A57"/>
    <w:rsid w:val="000F5452"/>
    <w:rsid w:val="001155E6"/>
    <w:rsid w:val="001801B3"/>
    <w:rsid w:val="002115D2"/>
    <w:rsid w:val="003039B4"/>
    <w:rsid w:val="003428B4"/>
    <w:rsid w:val="00352C3D"/>
    <w:rsid w:val="00364EE5"/>
    <w:rsid w:val="003F3104"/>
    <w:rsid w:val="00412000"/>
    <w:rsid w:val="004B615E"/>
    <w:rsid w:val="00510EDE"/>
    <w:rsid w:val="00524A5C"/>
    <w:rsid w:val="00526689"/>
    <w:rsid w:val="00560EB6"/>
    <w:rsid w:val="00590E2A"/>
    <w:rsid w:val="005C2663"/>
    <w:rsid w:val="00632ECC"/>
    <w:rsid w:val="00642F73"/>
    <w:rsid w:val="006500AF"/>
    <w:rsid w:val="00691130"/>
    <w:rsid w:val="00693175"/>
    <w:rsid w:val="00694E2C"/>
    <w:rsid w:val="006A17A6"/>
    <w:rsid w:val="006C156A"/>
    <w:rsid w:val="006D5D31"/>
    <w:rsid w:val="007608AB"/>
    <w:rsid w:val="007E088C"/>
    <w:rsid w:val="00831A5B"/>
    <w:rsid w:val="00871505"/>
    <w:rsid w:val="0087371E"/>
    <w:rsid w:val="00904D73"/>
    <w:rsid w:val="00941448"/>
    <w:rsid w:val="00947A36"/>
    <w:rsid w:val="009968FB"/>
    <w:rsid w:val="009A57FB"/>
    <w:rsid w:val="009B23C0"/>
    <w:rsid w:val="00A12811"/>
    <w:rsid w:val="00A238B4"/>
    <w:rsid w:val="00A74683"/>
    <w:rsid w:val="00A867FF"/>
    <w:rsid w:val="00AA177A"/>
    <w:rsid w:val="00B04290"/>
    <w:rsid w:val="00B22A82"/>
    <w:rsid w:val="00B444A7"/>
    <w:rsid w:val="00CA06CA"/>
    <w:rsid w:val="00D144D3"/>
    <w:rsid w:val="00D44A30"/>
    <w:rsid w:val="00D645BD"/>
    <w:rsid w:val="00DB3E4B"/>
    <w:rsid w:val="00DD45E8"/>
    <w:rsid w:val="00E02F45"/>
    <w:rsid w:val="00E67086"/>
    <w:rsid w:val="00F64746"/>
    <w:rsid w:val="00F8789A"/>
    <w:rsid w:val="00FB6D29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C8E8"/>
  <w15:chartTrackingRefBased/>
  <w15:docId w15:val="{E6B11AF0-D6C3-49AB-8BB2-A569B73A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104"/>
    <w:pPr>
      <w:spacing w:after="3" w:line="248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C156A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1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3104"/>
    <w:pPr>
      <w:spacing w:after="109" w:line="249" w:lineRule="auto"/>
      <w:ind w:left="720" w:right="126" w:firstLine="330"/>
      <w:contextualSpacing/>
    </w:pPr>
    <w:rPr>
      <w:rFonts w:ascii="Times New Roman" w:eastAsia="Times New Roman" w:hAnsi="Times New Roman" w:cs="Times New Roman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C15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011988"/>
    <w:rPr>
      <w:rFonts w:ascii="Segoe UI" w:hAnsi="Segoe UI" w:cs="Segoe UI"/>
      <w:sz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11988"/>
    <w:pPr>
      <w:widowControl w:val="0"/>
      <w:shd w:val="clear" w:color="auto" w:fill="FFFFFF"/>
      <w:spacing w:after="0" w:line="266" w:lineRule="exact"/>
      <w:ind w:left="0" w:right="0" w:firstLine="0"/>
      <w:jc w:val="left"/>
    </w:pPr>
    <w:rPr>
      <w:rFonts w:ascii="Segoe UI" w:eastAsiaTheme="minorHAnsi" w:hAnsi="Segoe UI" w:cs="Segoe UI"/>
      <w:color w:val="auto"/>
      <w:sz w:val="20"/>
      <w:lang w:eastAsia="en-US"/>
    </w:rPr>
  </w:style>
  <w:style w:type="character" w:customStyle="1" w:styleId="markedcontent">
    <w:name w:val="markedcontent"/>
    <w:basedOn w:val="Domylnaczcionkaakapitu"/>
    <w:rsid w:val="00691130"/>
  </w:style>
  <w:style w:type="paragraph" w:styleId="Tekstpodstawowy">
    <w:name w:val="Body Text"/>
    <w:basedOn w:val="Normalny"/>
    <w:link w:val="TekstpodstawowyZnak"/>
    <w:semiHidden/>
    <w:rsid w:val="006500AF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0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D3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7150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zp.igeomap.pl/cgi-bin/04080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pno@uglip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EBDB-65D8-48CD-B5DE-5558F29B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1961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milak.krzysztof@gmail.com</dc:creator>
  <cp:keywords/>
  <dc:description/>
  <cp:lastModifiedBy>Krzysztof Milak</cp:lastModifiedBy>
  <cp:revision>5</cp:revision>
  <cp:lastPrinted>2023-05-05T10:40:00Z</cp:lastPrinted>
  <dcterms:created xsi:type="dcterms:W3CDTF">2023-05-05T07:12:00Z</dcterms:created>
  <dcterms:modified xsi:type="dcterms:W3CDTF">2023-05-09T11:45:00Z</dcterms:modified>
</cp:coreProperties>
</file>