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A392" w14:textId="0E22886F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6211D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243B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759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22C29">
        <w:rPr>
          <w:rFonts w:ascii="Times New Roman" w:hAnsi="Times New Roman" w:cs="Times New Roman"/>
          <w:b/>
          <w:bCs/>
          <w:sz w:val="24"/>
          <w:szCs w:val="24"/>
        </w:rPr>
        <w:t>124</w:t>
      </w:r>
      <w:r w:rsidR="008A48F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6934FAF1" w14:textId="77777777" w:rsidR="004A70A3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308BE6C3" w14:textId="77777777" w:rsidR="00D044AA" w:rsidRPr="00975BCC" w:rsidRDefault="00D044AA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A04F" w14:textId="29AF3EEE" w:rsidR="004A70A3" w:rsidRDefault="00087EE7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243B8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6211D9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 w:rsidR="00F97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0A3"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14:paraId="38B2A588" w14:textId="77777777" w:rsidR="004A70A3" w:rsidRPr="00975BCC" w:rsidRDefault="004A70A3" w:rsidP="004A70A3">
      <w:pPr>
        <w:keepLines/>
        <w:tabs>
          <w:tab w:val="right" w:pos="56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51A0A" w14:textId="5CD53554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Wieloletniej Prognozy Finansowej Gminy Lipno na lata 20</w:t>
      </w:r>
      <w:r w:rsidR="007871E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–202</w:t>
      </w:r>
      <w:r w:rsidR="008862B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544D4FC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BC235" w14:textId="14A19638" w:rsidR="004A70A3" w:rsidRPr="00287923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</w:t>
      </w:r>
      <w:r w:rsidR="002C64E1" w:rsidRPr="002C64E1">
        <w:rPr>
          <w:rFonts w:ascii="Times New Roman" w:eastAsia="Times New Roman" w:hAnsi="Times New Roman" w:cs="Times New Roman"/>
          <w:sz w:val="24"/>
          <w:szCs w:val="24"/>
        </w:rPr>
        <w:t>Dz.U. z 2019 r. poz. 869 z późn.zm.</w:t>
      </w:r>
      <w:r w:rsidR="002C64E1" w:rsidRPr="002C64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 oraz art. 18 ust. 2 pkt 6 ustawy z dnia 8 marca 1990 r. o samorządzie gminnym (Dz.U. z 20</w:t>
      </w:r>
      <w:r w:rsidR="00147470">
        <w:rPr>
          <w:rFonts w:ascii="Times New Roman" w:hAnsi="Times New Roman" w:cs="Times New Roman"/>
          <w:sz w:val="24"/>
          <w:szCs w:val="24"/>
        </w:rPr>
        <w:t>20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147470">
        <w:rPr>
          <w:rFonts w:ascii="Times New Roman" w:hAnsi="Times New Roman" w:cs="Times New Roman"/>
          <w:sz w:val="24"/>
          <w:szCs w:val="24"/>
        </w:rPr>
        <w:t>713</w:t>
      </w:r>
      <w:r w:rsidR="009C0DB4">
        <w:rPr>
          <w:rFonts w:ascii="Times New Roman" w:hAnsi="Times New Roman" w:cs="Times New Roman"/>
          <w:sz w:val="24"/>
          <w:szCs w:val="24"/>
        </w:rPr>
        <w:t xml:space="preserve"> i poz. 1378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 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), uchwala się co następuje:</w:t>
      </w:r>
    </w:p>
    <w:p w14:paraId="04462BFF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286B8" w14:textId="4BB5D865" w:rsidR="004A70A3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Pr="00163B1C">
        <w:rPr>
          <w:rFonts w:ascii="Times New Roman" w:hAnsi="Times New Roman" w:cs="Times New Roman"/>
          <w:sz w:val="24"/>
          <w:szCs w:val="24"/>
        </w:rPr>
        <w:t>/</w:t>
      </w:r>
      <w:r w:rsidR="008862BB">
        <w:rPr>
          <w:rFonts w:ascii="Times New Roman" w:hAnsi="Times New Roman" w:cs="Times New Roman"/>
          <w:sz w:val="24"/>
          <w:szCs w:val="24"/>
        </w:rPr>
        <w:t>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1 do niniejszej uchwały. </w:t>
      </w:r>
    </w:p>
    <w:p w14:paraId="48C6F358" w14:textId="77777777" w:rsidR="00846E22" w:rsidRDefault="00846E22" w:rsidP="00846E2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26125" w14:textId="329199B5" w:rsidR="00F5745D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163B1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7871E8">
        <w:rPr>
          <w:rFonts w:ascii="Times New Roman" w:hAnsi="Times New Roman" w:cs="Times New Roman"/>
          <w:sz w:val="24"/>
          <w:szCs w:val="24"/>
        </w:rPr>
        <w:t>X</w:t>
      </w:r>
      <w:r w:rsidR="008862BB">
        <w:rPr>
          <w:rFonts w:ascii="Times New Roman" w:hAnsi="Times New Roman" w:cs="Times New Roman"/>
          <w:sz w:val="24"/>
          <w:szCs w:val="24"/>
        </w:rPr>
        <w:t>I</w:t>
      </w:r>
      <w:r w:rsidR="0097541A">
        <w:rPr>
          <w:rFonts w:ascii="Times New Roman" w:hAnsi="Times New Roman" w:cs="Times New Roman"/>
          <w:sz w:val="24"/>
          <w:szCs w:val="24"/>
        </w:rPr>
        <w:t>I</w:t>
      </w:r>
      <w:r w:rsidRPr="00163B1C">
        <w:rPr>
          <w:rFonts w:ascii="Times New Roman" w:hAnsi="Times New Roman" w:cs="Times New Roman"/>
          <w:sz w:val="24"/>
          <w:szCs w:val="24"/>
        </w:rPr>
        <w:t>I/</w:t>
      </w:r>
      <w:r w:rsidR="007871E8">
        <w:rPr>
          <w:rFonts w:ascii="Times New Roman" w:hAnsi="Times New Roman" w:cs="Times New Roman"/>
          <w:sz w:val="24"/>
          <w:szCs w:val="24"/>
        </w:rPr>
        <w:t>70</w:t>
      </w:r>
      <w:r w:rsidR="008862BB">
        <w:rPr>
          <w:rFonts w:ascii="Times New Roman" w:hAnsi="Times New Roman" w:cs="Times New Roman"/>
          <w:sz w:val="24"/>
          <w:szCs w:val="24"/>
        </w:rPr>
        <w:t>/201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Rady Gminy Lipno z dnia </w:t>
      </w:r>
      <w:r w:rsidR="007D758A">
        <w:rPr>
          <w:rFonts w:ascii="Times New Roman" w:hAnsi="Times New Roman" w:cs="Times New Roman"/>
          <w:sz w:val="24"/>
          <w:szCs w:val="24"/>
        </w:rPr>
        <w:t>1</w:t>
      </w:r>
      <w:r w:rsidR="0097541A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787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w sprawie uchwalenia </w:t>
      </w:r>
      <w:r w:rsidRPr="00163B1C">
        <w:rPr>
          <w:rFonts w:ascii="Times New Roman" w:hAnsi="Times New Roman" w:cs="Times New Roman"/>
          <w:sz w:val="24"/>
          <w:szCs w:val="24"/>
        </w:rPr>
        <w:t>Wieloletniej Prognozy Finansowej Gminy Lipno na lata 20</w:t>
      </w:r>
      <w:r w:rsidR="007871E8">
        <w:rPr>
          <w:rFonts w:ascii="Times New Roman" w:hAnsi="Times New Roman" w:cs="Times New Roman"/>
          <w:sz w:val="24"/>
          <w:szCs w:val="24"/>
        </w:rPr>
        <w:t>20</w:t>
      </w:r>
      <w:r w:rsidRPr="00163B1C">
        <w:rPr>
          <w:rFonts w:ascii="Times New Roman" w:hAnsi="Times New Roman" w:cs="Times New Roman"/>
          <w:sz w:val="24"/>
          <w:szCs w:val="24"/>
        </w:rPr>
        <w:t>-202</w:t>
      </w:r>
      <w:r w:rsidR="008862BB">
        <w:rPr>
          <w:rFonts w:ascii="Times New Roman" w:hAnsi="Times New Roman" w:cs="Times New Roman"/>
          <w:sz w:val="24"/>
          <w:szCs w:val="24"/>
        </w:rPr>
        <w:t>9</w:t>
      </w:r>
      <w:r w:rsidRPr="00163B1C">
        <w:rPr>
          <w:rFonts w:ascii="Times New Roman" w:hAnsi="Times New Roman" w:cs="Times New Roman"/>
          <w:sz w:val="24"/>
          <w:szCs w:val="24"/>
        </w:rPr>
        <w:t xml:space="preserve">, otrzymuje brzmienie jak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3B1C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14:paraId="26058AAE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5FE91" w14:textId="77777777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846E22">
        <w:rPr>
          <w:rFonts w:ascii="Times New Roman" w:hAnsi="Times New Roman" w:cs="Times New Roman"/>
          <w:bCs/>
          <w:sz w:val="24"/>
          <w:szCs w:val="24"/>
        </w:rPr>
        <w:t>3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2423D3D9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2F723" w14:textId="77777777" w:rsidR="00EE0EC3" w:rsidRDefault="00EE0EC3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846E22">
        <w:rPr>
          <w:rFonts w:ascii="Times New Roman" w:hAnsi="Times New Roman" w:cs="Times New Roman"/>
          <w:bCs/>
          <w:sz w:val="24"/>
          <w:szCs w:val="24"/>
        </w:rPr>
        <w:t>4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744FC23E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BBE22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9F0B3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CE69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23B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90848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F84C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93BA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E05BD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EDBDC" w14:textId="77777777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5433E" w14:textId="1411736A" w:rsidR="008A5D1F" w:rsidRDefault="008A5D1F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555F0" w14:textId="223ECD61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9B902" w14:textId="331B7977" w:rsidR="00A759DE" w:rsidRDefault="00A759DE" w:rsidP="00EE0E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2E6E" w14:textId="49E9E63F" w:rsidR="00680B1D" w:rsidRDefault="00680B1D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2E53E" w14:textId="77777777" w:rsidR="006211D9" w:rsidRDefault="006211D9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3878E" w14:textId="77777777" w:rsidR="00210230" w:rsidRDefault="00210230" w:rsidP="0021023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D26B2" w14:textId="77777777" w:rsidR="00FE5C49" w:rsidRPr="00775C6F" w:rsidRDefault="00F76E72" w:rsidP="00CF4B80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6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1F27AB8" w14:textId="77777777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A8A7" w14:textId="3B4D3E80" w:rsidR="009072D3" w:rsidRPr="000C455F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</w:t>
      </w:r>
      <w:r w:rsidR="007871E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704F745" w14:textId="1A1A2260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  <w:t xml:space="preserve">Zmieniono plan dochodów w związku ze zmianami </w:t>
      </w:r>
      <w:r w:rsidR="0037201A"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otrzymanych środków i </w:t>
      </w:r>
      <w:r w:rsidR="00A759DE">
        <w:rPr>
          <w:rFonts w:ascii="Times New Roman" w:eastAsia="Times New Roman" w:hAnsi="Times New Roman" w:cs="Times New Roman"/>
          <w:sz w:val="24"/>
          <w:szCs w:val="24"/>
        </w:rPr>
        <w:t>urealnieniem planu dochodów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DC6755">
        <w:rPr>
          <w:rFonts w:ascii="Times New Roman" w:eastAsia="Times New Roman" w:hAnsi="Times New Roman" w:cs="Times New Roman"/>
          <w:sz w:val="24"/>
          <w:szCs w:val="24"/>
        </w:rPr>
        <w:t>65.</w:t>
      </w:r>
      <w:r w:rsidR="009243B8">
        <w:rPr>
          <w:rFonts w:ascii="Times New Roman" w:eastAsia="Times New Roman" w:hAnsi="Times New Roman" w:cs="Times New Roman"/>
          <w:sz w:val="24"/>
          <w:szCs w:val="24"/>
        </w:rPr>
        <w:t>485.111,63</w:t>
      </w:r>
      <w:r w:rsidR="00571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47907FE1" w14:textId="2ACDEAAD" w:rsidR="0037201A" w:rsidRPr="00DC6755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Wydatki zaktualizowano do zmian wynikających z otrzymanych środków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dostosowano plany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do bieżących potrzeb jednostki przy realizacji wydatków bieżących i inwestycyjnych</w:t>
      </w:r>
      <w:r w:rsidR="00147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43B8">
        <w:rPr>
          <w:rFonts w:ascii="Times New Roman" w:eastAsia="Times New Roman" w:hAnsi="Times New Roman" w:cs="Times New Roman"/>
          <w:sz w:val="24"/>
          <w:szCs w:val="24"/>
        </w:rPr>
        <w:t>67.782.020,63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F97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86C5E4" w14:textId="3719E2E2" w:rsidR="0037201A" w:rsidRPr="00DC6755" w:rsidRDefault="0037201A" w:rsidP="0037201A">
      <w:pPr>
        <w:jc w:val="both"/>
        <w:rPr>
          <w:rFonts w:ascii="Times New Roman" w:hAnsi="Times New Roman" w:cs="Times New Roman"/>
          <w:sz w:val="24"/>
          <w:szCs w:val="24"/>
        </w:rPr>
      </w:pP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ab/>
        <w:t xml:space="preserve">W wyniku tych operacji planowany deficyt budżetu </w:t>
      </w:r>
      <w:r w:rsidR="004874DD" w:rsidRPr="00DC6755">
        <w:rPr>
          <w:rFonts w:ascii="Times New Roman" w:eastAsia="Times New Roman" w:hAnsi="Times New Roman" w:cs="Times New Roman"/>
          <w:sz w:val="24"/>
          <w:szCs w:val="24"/>
        </w:rPr>
        <w:t>zmniejszył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243B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C6755" w:rsidRPr="00DC6755">
        <w:rPr>
          <w:rFonts w:ascii="Times New Roman" w:eastAsia="Times New Roman" w:hAnsi="Times New Roman" w:cs="Times New Roman"/>
          <w:sz w:val="24"/>
          <w:szCs w:val="24"/>
        </w:rPr>
        <w:t>6.909</w:t>
      </w:r>
      <w:r w:rsidR="004874DD" w:rsidRPr="00DC6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 xml:space="preserve">zł, </w:t>
      </w:r>
      <w:r w:rsidRPr="00DC6755">
        <w:rPr>
          <w:rFonts w:ascii="Times New Roman" w:hAnsi="Times New Roman" w:cs="Times New Roman"/>
          <w:sz w:val="24"/>
          <w:szCs w:val="24"/>
        </w:rPr>
        <w:t xml:space="preserve">zostanie pokryty przychodami pochodzącymi z nadwyżki budżetowej z lat ubiegłych </w:t>
      </w:r>
      <w:r w:rsidRPr="00DC6755">
        <w:rPr>
          <w:rFonts w:ascii="Times New Roman" w:eastAsia="Times New Roman" w:hAnsi="Times New Roman" w:cs="Times New Roman"/>
          <w:sz w:val="24"/>
          <w:szCs w:val="24"/>
        </w:rPr>
        <w:t>łącznie z niewykorzystanymi środkami, o których mowa w art. 217 ust. 2 pkt. 8 ustawy o finansach publicznych</w:t>
      </w:r>
      <w:r w:rsidRPr="00DC6755">
        <w:rPr>
          <w:rFonts w:ascii="Times New Roman" w:hAnsi="Times New Roman" w:cs="Times New Roman"/>
          <w:sz w:val="24"/>
          <w:szCs w:val="24"/>
        </w:rPr>
        <w:t xml:space="preserve"> – 1.137.045 zł oraz z wolnych środków w kwocie </w:t>
      </w:r>
      <w:r w:rsidR="004874DD" w:rsidRPr="00DC6755">
        <w:rPr>
          <w:rFonts w:ascii="Times New Roman" w:hAnsi="Times New Roman" w:cs="Times New Roman"/>
          <w:sz w:val="24"/>
          <w:szCs w:val="24"/>
        </w:rPr>
        <w:t>1.</w:t>
      </w:r>
      <w:r w:rsidR="009243B8">
        <w:rPr>
          <w:rFonts w:ascii="Times New Roman" w:hAnsi="Times New Roman" w:cs="Times New Roman"/>
          <w:sz w:val="24"/>
          <w:szCs w:val="24"/>
        </w:rPr>
        <w:t>159</w:t>
      </w:r>
      <w:r w:rsidR="00DC6755" w:rsidRPr="00DC6755">
        <w:rPr>
          <w:rFonts w:ascii="Times New Roman" w:hAnsi="Times New Roman" w:cs="Times New Roman"/>
          <w:sz w:val="24"/>
          <w:szCs w:val="24"/>
        </w:rPr>
        <w:t>.864</w:t>
      </w:r>
      <w:r w:rsidR="00330FD4" w:rsidRPr="00DC6755">
        <w:rPr>
          <w:rFonts w:ascii="Times New Roman" w:hAnsi="Times New Roman" w:cs="Times New Roman"/>
          <w:sz w:val="24"/>
          <w:szCs w:val="24"/>
        </w:rPr>
        <w:t xml:space="preserve"> </w:t>
      </w:r>
      <w:r w:rsidRPr="00DC6755">
        <w:rPr>
          <w:rFonts w:ascii="Times New Roman" w:hAnsi="Times New Roman" w:cs="Times New Roman"/>
          <w:sz w:val="24"/>
          <w:szCs w:val="24"/>
        </w:rPr>
        <w:t>zł.</w:t>
      </w:r>
    </w:p>
    <w:p w14:paraId="06626591" w14:textId="77777777" w:rsidR="0037201A" w:rsidRDefault="0037201A" w:rsidP="0037201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8EDB6C" w14:textId="07DF25D3" w:rsidR="009072D3" w:rsidRDefault="009072D3" w:rsidP="009072D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4BCE7" w14:textId="780ED93F" w:rsidR="007871E8" w:rsidRDefault="00670716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0C5CEC" w14:textId="23C239D2" w:rsidR="007871E8" w:rsidRPr="00CA473C" w:rsidRDefault="00A759DE" w:rsidP="007871E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CB65CF" w14:textId="73E0AEEF" w:rsidR="00E67EB3" w:rsidRPr="00E67EB3" w:rsidRDefault="009072D3" w:rsidP="00E67EB3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0D8C71" w14:textId="77777777" w:rsidR="00E67EB3" w:rsidRPr="00E67EB3" w:rsidRDefault="00E67EB3" w:rsidP="00E67E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FE4461" w14:textId="71E63F81" w:rsidR="007871E8" w:rsidRDefault="007871E8" w:rsidP="008A0549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33604934"/>
    </w:p>
    <w:bookmarkEnd w:id="0"/>
    <w:p w14:paraId="6ED1A782" w14:textId="7B9C9EDB" w:rsidR="00EA7441" w:rsidRPr="00975BCC" w:rsidRDefault="007871E8" w:rsidP="006C702B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142BF8" w14:textId="77777777" w:rsidR="00F76E72" w:rsidRPr="00975BCC" w:rsidRDefault="00F76E72" w:rsidP="0097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7D2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4756B18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379A648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390EEBE7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C7CCF7E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30CEB2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A7645CE" w14:textId="77777777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099B8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F6164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C1E4D4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849F" w14:textId="77777777" w:rsidR="00B45EBD" w:rsidRDefault="00B45EBD" w:rsidP="00176121">
      <w:pPr>
        <w:spacing w:after="0" w:line="240" w:lineRule="auto"/>
      </w:pPr>
      <w:r>
        <w:separator/>
      </w:r>
    </w:p>
  </w:endnote>
  <w:endnote w:type="continuationSeparator" w:id="0">
    <w:p w14:paraId="2638E331" w14:textId="77777777" w:rsidR="00B45EBD" w:rsidRDefault="00B45EBD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883C" w14:textId="77777777" w:rsidR="00B45EBD" w:rsidRDefault="00B45EBD" w:rsidP="00176121">
      <w:pPr>
        <w:spacing w:after="0" w:line="240" w:lineRule="auto"/>
      </w:pPr>
      <w:r>
        <w:separator/>
      </w:r>
    </w:p>
  </w:footnote>
  <w:footnote w:type="continuationSeparator" w:id="0">
    <w:p w14:paraId="734C2A29" w14:textId="77777777" w:rsidR="00B45EBD" w:rsidRDefault="00B45EBD" w:rsidP="00176121">
      <w:pPr>
        <w:spacing w:after="0" w:line="240" w:lineRule="auto"/>
      </w:pPr>
      <w:r>
        <w:continuationSeparator/>
      </w:r>
    </w:p>
  </w:footnote>
  <w:footnote w:id="1">
    <w:p w14:paraId="160CA34F" w14:textId="77777777" w:rsidR="002C64E1" w:rsidRDefault="002C64E1" w:rsidP="002C64E1">
      <w:pPr>
        <w:pStyle w:val="Tekstprzypisudolnego"/>
        <w:rPr>
          <w:rFonts w:cs="Tahoma"/>
          <w:kern w:val="3"/>
        </w:rPr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2019 r. poz.1649, poz. 2020 i 2245, Dz.U. z 2020r. poz.284, poz.374, poz.568, poz.695 i poz. 1175.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51B46"/>
    <w:rsid w:val="00065218"/>
    <w:rsid w:val="0006743F"/>
    <w:rsid w:val="0007774F"/>
    <w:rsid w:val="00077C0D"/>
    <w:rsid w:val="00087EE7"/>
    <w:rsid w:val="00096500"/>
    <w:rsid w:val="000B7084"/>
    <w:rsid w:val="000B7685"/>
    <w:rsid w:val="000C455F"/>
    <w:rsid w:val="000C5A26"/>
    <w:rsid w:val="000D1E4C"/>
    <w:rsid w:val="000F0C4C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31A03"/>
    <w:rsid w:val="001362F6"/>
    <w:rsid w:val="00137C17"/>
    <w:rsid w:val="00141873"/>
    <w:rsid w:val="001443D9"/>
    <w:rsid w:val="00145075"/>
    <w:rsid w:val="00147470"/>
    <w:rsid w:val="00150107"/>
    <w:rsid w:val="00150E85"/>
    <w:rsid w:val="00160DC4"/>
    <w:rsid w:val="00176121"/>
    <w:rsid w:val="001876A8"/>
    <w:rsid w:val="00187AF4"/>
    <w:rsid w:val="001A1E4E"/>
    <w:rsid w:val="001A6CED"/>
    <w:rsid w:val="001A6EFD"/>
    <w:rsid w:val="001C7A0B"/>
    <w:rsid w:val="001D1BCB"/>
    <w:rsid w:val="001D5DD1"/>
    <w:rsid w:val="001F70FC"/>
    <w:rsid w:val="0020459F"/>
    <w:rsid w:val="00204B5A"/>
    <w:rsid w:val="002076EC"/>
    <w:rsid w:val="00210230"/>
    <w:rsid w:val="002166CB"/>
    <w:rsid w:val="002325D2"/>
    <w:rsid w:val="00237B13"/>
    <w:rsid w:val="002667C5"/>
    <w:rsid w:val="002A7D98"/>
    <w:rsid w:val="002B509B"/>
    <w:rsid w:val="002C64E1"/>
    <w:rsid w:val="002E5920"/>
    <w:rsid w:val="002E6DA1"/>
    <w:rsid w:val="002F43C9"/>
    <w:rsid w:val="0031136F"/>
    <w:rsid w:val="0031443D"/>
    <w:rsid w:val="00322625"/>
    <w:rsid w:val="00330FD4"/>
    <w:rsid w:val="00335836"/>
    <w:rsid w:val="0036232C"/>
    <w:rsid w:val="003625B5"/>
    <w:rsid w:val="00364C73"/>
    <w:rsid w:val="0037201A"/>
    <w:rsid w:val="00374BDA"/>
    <w:rsid w:val="00384AFA"/>
    <w:rsid w:val="00396AD9"/>
    <w:rsid w:val="00396FC5"/>
    <w:rsid w:val="003A322B"/>
    <w:rsid w:val="003A3F20"/>
    <w:rsid w:val="003A74B9"/>
    <w:rsid w:val="003B70B3"/>
    <w:rsid w:val="003C2840"/>
    <w:rsid w:val="003F0721"/>
    <w:rsid w:val="004031DC"/>
    <w:rsid w:val="004041B6"/>
    <w:rsid w:val="00411850"/>
    <w:rsid w:val="004133EC"/>
    <w:rsid w:val="00414B4A"/>
    <w:rsid w:val="00432BD1"/>
    <w:rsid w:val="00437C4F"/>
    <w:rsid w:val="00445400"/>
    <w:rsid w:val="00446B66"/>
    <w:rsid w:val="0046066E"/>
    <w:rsid w:val="00464643"/>
    <w:rsid w:val="00476A90"/>
    <w:rsid w:val="004874DD"/>
    <w:rsid w:val="00494473"/>
    <w:rsid w:val="00497CB6"/>
    <w:rsid w:val="004A4BAB"/>
    <w:rsid w:val="004A70A3"/>
    <w:rsid w:val="004B5C51"/>
    <w:rsid w:val="004C2F8F"/>
    <w:rsid w:val="004D2F04"/>
    <w:rsid w:val="004E4689"/>
    <w:rsid w:val="004E4A0D"/>
    <w:rsid w:val="004E7B11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1F17"/>
    <w:rsid w:val="00565695"/>
    <w:rsid w:val="00567DCD"/>
    <w:rsid w:val="00571211"/>
    <w:rsid w:val="00584C77"/>
    <w:rsid w:val="00591FE3"/>
    <w:rsid w:val="005A5585"/>
    <w:rsid w:val="005C68B3"/>
    <w:rsid w:val="005D68E5"/>
    <w:rsid w:val="0061036F"/>
    <w:rsid w:val="006115DF"/>
    <w:rsid w:val="006166DF"/>
    <w:rsid w:val="0061714C"/>
    <w:rsid w:val="006211D9"/>
    <w:rsid w:val="0062457A"/>
    <w:rsid w:val="00642592"/>
    <w:rsid w:val="00670716"/>
    <w:rsid w:val="0067229A"/>
    <w:rsid w:val="00672B6F"/>
    <w:rsid w:val="00674C69"/>
    <w:rsid w:val="00680B1D"/>
    <w:rsid w:val="0068267E"/>
    <w:rsid w:val="0068418C"/>
    <w:rsid w:val="006916F0"/>
    <w:rsid w:val="0069376F"/>
    <w:rsid w:val="006A70B7"/>
    <w:rsid w:val="006B271F"/>
    <w:rsid w:val="006C21A7"/>
    <w:rsid w:val="006C344E"/>
    <w:rsid w:val="006C373C"/>
    <w:rsid w:val="006C702B"/>
    <w:rsid w:val="006F33E5"/>
    <w:rsid w:val="006F7724"/>
    <w:rsid w:val="00706716"/>
    <w:rsid w:val="007123E0"/>
    <w:rsid w:val="00717C8E"/>
    <w:rsid w:val="00734E06"/>
    <w:rsid w:val="007354D5"/>
    <w:rsid w:val="0073699E"/>
    <w:rsid w:val="00737C03"/>
    <w:rsid w:val="0076189C"/>
    <w:rsid w:val="00775C6F"/>
    <w:rsid w:val="0077741E"/>
    <w:rsid w:val="007871E8"/>
    <w:rsid w:val="00792C9D"/>
    <w:rsid w:val="007A3299"/>
    <w:rsid w:val="007A3621"/>
    <w:rsid w:val="007A55B1"/>
    <w:rsid w:val="007A6946"/>
    <w:rsid w:val="007B4FAE"/>
    <w:rsid w:val="007C04E7"/>
    <w:rsid w:val="007C3BF0"/>
    <w:rsid w:val="007D758A"/>
    <w:rsid w:val="007E31F4"/>
    <w:rsid w:val="007E7BE1"/>
    <w:rsid w:val="007F315E"/>
    <w:rsid w:val="007F6272"/>
    <w:rsid w:val="008013A6"/>
    <w:rsid w:val="0082625D"/>
    <w:rsid w:val="00845C90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0549"/>
    <w:rsid w:val="008A48FC"/>
    <w:rsid w:val="008A5D1F"/>
    <w:rsid w:val="008B7BB7"/>
    <w:rsid w:val="008D1C44"/>
    <w:rsid w:val="008D3E76"/>
    <w:rsid w:val="008E1B78"/>
    <w:rsid w:val="008F3609"/>
    <w:rsid w:val="0090162F"/>
    <w:rsid w:val="00902DF7"/>
    <w:rsid w:val="009072D3"/>
    <w:rsid w:val="00916350"/>
    <w:rsid w:val="00922C29"/>
    <w:rsid w:val="009243B8"/>
    <w:rsid w:val="009523FE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0DB4"/>
    <w:rsid w:val="009C4B8C"/>
    <w:rsid w:val="009D26EB"/>
    <w:rsid w:val="009D3B5A"/>
    <w:rsid w:val="009E45A5"/>
    <w:rsid w:val="009E59F5"/>
    <w:rsid w:val="009F7F56"/>
    <w:rsid w:val="00A06C67"/>
    <w:rsid w:val="00A1033B"/>
    <w:rsid w:val="00A11A07"/>
    <w:rsid w:val="00A12618"/>
    <w:rsid w:val="00A143C9"/>
    <w:rsid w:val="00A23A6E"/>
    <w:rsid w:val="00A24BCD"/>
    <w:rsid w:val="00A306F0"/>
    <w:rsid w:val="00A32BF8"/>
    <w:rsid w:val="00A433C6"/>
    <w:rsid w:val="00A439A8"/>
    <w:rsid w:val="00A439D2"/>
    <w:rsid w:val="00A47810"/>
    <w:rsid w:val="00A47BA7"/>
    <w:rsid w:val="00A513C4"/>
    <w:rsid w:val="00A51EF6"/>
    <w:rsid w:val="00A759DE"/>
    <w:rsid w:val="00A7739C"/>
    <w:rsid w:val="00A857E4"/>
    <w:rsid w:val="00A914DA"/>
    <w:rsid w:val="00AA599F"/>
    <w:rsid w:val="00AA5CF3"/>
    <w:rsid w:val="00AB26D3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AF0954"/>
    <w:rsid w:val="00AF5ABB"/>
    <w:rsid w:val="00B00122"/>
    <w:rsid w:val="00B009EF"/>
    <w:rsid w:val="00B1305D"/>
    <w:rsid w:val="00B13733"/>
    <w:rsid w:val="00B14C75"/>
    <w:rsid w:val="00B2380D"/>
    <w:rsid w:val="00B250E5"/>
    <w:rsid w:val="00B31BE5"/>
    <w:rsid w:val="00B442F6"/>
    <w:rsid w:val="00B45EBD"/>
    <w:rsid w:val="00B46676"/>
    <w:rsid w:val="00B6562F"/>
    <w:rsid w:val="00B80112"/>
    <w:rsid w:val="00B974AA"/>
    <w:rsid w:val="00BA3AD2"/>
    <w:rsid w:val="00BA4368"/>
    <w:rsid w:val="00BB05F0"/>
    <w:rsid w:val="00BB72E4"/>
    <w:rsid w:val="00BC5623"/>
    <w:rsid w:val="00BC7737"/>
    <w:rsid w:val="00BE75D7"/>
    <w:rsid w:val="00C026C8"/>
    <w:rsid w:val="00C064A4"/>
    <w:rsid w:val="00C26335"/>
    <w:rsid w:val="00C45012"/>
    <w:rsid w:val="00C45A24"/>
    <w:rsid w:val="00C56B80"/>
    <w:rsid w:val="00C64288"/>
    <w:rsid w:val="00C65C4B"/>
    <w:rsid w:val="00C9047D"/>
    <w:rsid w:val="00C958B1"/>
    <w:rsid w:val="00CA473C"/>
    <w:rsid w:val="00CA5E91"/>
    <w:rsid w:val="00CB52CD"/>
    <w:rsid w:val="00CC0931"/>
    <w:rsid w:val="00CC36B5"/>
    <w:rsid w:val="00CC650D"/>
    <w:rsid w:val="00CC7C18"/>
    <w:rsid w:val="00CD3B97"/>
    <w:rsid w:val="00CE3768"/>
    <w:rsid w:val="00CF4B80"/>
    <w:rsid w:val="00D0261E"/>
    <w:rsid w:val="00D044AA"/>
    <w:rsid w:val="00D16A07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80C0F"/>
    <w:rsid w:val="00D90806"/>
    <w:rsid w:val="00D91C64"/>
    <w:rsid w:val="00D93B34"/>
    <w:rsid w:val="00D94EF5"/>
    <w:rsid w:val="00D97022"/>
    <w:rsid w:val="00DA12E8"/>
    <w:rsid w:val="00DA2489"/>
    <w:rsid w:val="00DC0069"/>
    <w:rsid w:val="00DC0A45"/>
    <w:rsid w:val="00DC255E"/>
    <w:rsid w:val="00DC5A8A"/>
    <w:rsid w:val="00DC6755"/>
    <w:rsid w:val="00DD77B6"/>
    <w:rsid w:val="00DD78A6"/>
    <w:rsid w:val="00E0434A"/>
    <w:rsid w:val="00E04922"/>
    <w:rsid w:val="00E07ED1"/>
    <w:rsid w:val="00E42473"/>
    <w:rsid w:val="00E43540"/>
    <w:rsid w:val="00E50442"/>
    <w:rsid w:val="00E61512"/>
    <w:rsid w:val="00E67EB3"/>
    <w:rsid w:val="00E70E79"/>
    <w:rsid w:val="00E82607"/>
    <w:rsid w:val="00E91C54"/>
    <w:rsid w:val="00EA2B74"/>
    <w:rsid w:val="00EA7441"/>
    <w:rsid w:val="00EB28F1"/>
    <w:rsid w:val="00EB60BF"/>
    <w:rsid w:val="00EE0EC3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90AFB"/>
    <w:rsid w:val="00F976E1"/>
    <w:rsid w:val="00FB2D48"/>
    <w:rsid w:val="00FC2B9B"/>
    <w:rsid w:val="00FC5B3F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92F0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18CEC-E53B-4FA6-AE69-8C64ECC4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</cp:lastModifiedBy>
  <cp:revision>226</cp:revision>
  <cp:lastPrinted>2020-11-25T13:33:00Z</cp:lastPrinted>
  <dcterms:created xsi:type="dcterms:W3CDTF">2013-07-24T09:09:00Z</dcterms:created>
  <dcterms:modified xsi:type="dcterms:W3CDTF">2021-05-07T05:59:00Z</dcterms:modified>
</cp:coreProperties>
</file>