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55BEF" w14:textId="38F906EC" w:rsidR="00315529" w:rsidRDefault="00315529" w:rsidP="0031552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INFORMACJE DOTYCZĄCE PRZETWARZANIA DANYCH W CELU </w:t>
      </w:r>
      <w:r>
        <w:rPr>
          <w:rFonts w:ascii="Times New Roman" w:hAnsi="Times New Roman" w:cs="Times New Roman"/>
          <w:b/>
        </w:rPr>
        <w:t>UDZIELANIA POMOCY ŻYWNOŚCIOWEJ</w:t>
      </w:r>
    </w:p>
    <w:p w14:paraId="50E4A355" w14:textId="77777777" w:rsidR="00315529" w:rsidRDefault="00315529" w:rsidP="00315529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Administratorem Danych Osobowych </w:t>
      </w:r>
      <w:r>
        <w:rPr>
          <w:rFonts w:ascii="Times New Roman" w:hAnsi="Times New Roman" w:cs="Times New Roman"/>
          <w:sz w:val="20"/>
        </w:rPr>
        <w:t xml:space="preserve">jest Gminny Ośrodek Pomocy Społecznej </w:t>
      </w:r>
      <w:r>
        <w:rPr>
          <w:rFonts w:ascii="Times New Roman" w:hAnsi="Times New Roman" w:cs="Times New Roman"/>
          <w:sz w:val="20"/>
        </w:rPr>
        <w:br/>
        <w:t xml:space="preserve">z siedzibą w Lipnie przy ul. Mickiewicza 29. Mogą się Państwo z nim skontaktować przez elektroniczną skrzynkę podawczą </w:t>
      </w:r>
      <w:proofErr w:type="spellStart"/>
      <w:r>
        <w:rPr>
          <w:rFonts w:ascii="Times New Roman" w:hAnsi="Times New Roman" w:cs="Times New Roman"/>
          <w:sz w:val="20"/>
        </w:rPr>
        <w:t>ePUAP</w:t>
      </w:r>
      <w:proofErr w:type="spellEnd"/>
      <w:r>
        <w:rPr>
          <w:rFonts w:ascii="Times New Roman" w:hAnsi="Times New Roman" w:cs="Times New Roman"/>
          <w:sz w:val="20"/>
        </w:rPr>
        <w:t xml:space="preserve"> dostępną na stronie </w:t>
      </w:r>
      <w:hyperlink r:id="rId7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 xml:space="preserve">; mailowo pod adresem: </w:t>
      </w:r>
      <w:hyperlink r:id="rId8" w:history="1">
        <w:r>
          <w:rPr>
            <w:rStyle w:val="Hipercze"/>
            <w:rFonts w:ascii="Times New Roman" w:hAnsi="Times New Roman" w:cs="Times New Roman"/>
            <w:sz w:val="20"/>
          </w:rPr>
          <w:t>gops@uglipno.pl</w:t>
        </w:r>
      </w:hyperlink>
      <w:r>
        <w:rPr>
          <w:rFonts w:ascii="Times New Roman" w:hAnsi="Times New Roman" w:cs="Times New Roman"/>
          <w:sz w:val="20"/>
        </w:rPr>
        <w:t xml:space="preserve">; telefonicznie (54 288 62 04; 54 288 62 26) lub listownie: ul. Mickiewicza 29, </w:t>
      </w:r>
      <w:r>
        <w:rPr>
          <w:rFonts w:ascii="Times New Roman" w:hAnsi="Times New Roman" w:cs="Times New Roman"/>
          <w:sz w:val="20"/>
        </w:rPr>
        <w:br/>
        <w:t>87 – 600 Lipno.</w:t>
      </w:r>
    </w:p>
    <w:p w14:paraId="6E5AE6F7" w14:textId="77777777" w:rsidR="00315529" w:rsidRDefault="00315529" w:rsidP="00315529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Inspektorem Ochrony Danych (IOD) </w:t>
      </w:r>
      <w:r>
        <w:rPr>
          <w:rFonts w:ascii="Times New Roman" w:hAnsi="Times New Roman" w:cs="Times New Roman"/>
          <w:bCs/>
          <w:sz w:val="20"/>
        </w:rPr>
        <w:t xml:space="preserve">jest </w:t>
      </w:r>
      <w:r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Cs/>
          <w:sz w:val="20"/>
        </w:rPr>
        <w:t xml:space="preserve">Agnieszka Zajączkowska. </w:t>
      </w:r>
      <w:r>
        <w:rPr>
          <w:rFonts w:ascii="Times New Roman" w:hAnsi="Times New Roman" w:cs="Times New Roman"/>
          <w:sz w:val="20"/>
        </w:rPr>
        <w:t xml:space="preserve">Można się z nią skontaktować przez elektroniczną skrzynkę podawczą </w:t>
      </w:r>
      <w:proofErr w:type="spellStart"/>
      <w:r>
        <w:rPr>
          <w:rFonts w:ascii="Times New Roman" w:hAnsi="Times New Roman" w:cs="Times New Roman"/>
          <w:sz w:val="20"/>
        </w:rPr>
        <w:t>ePUAP</w:t>
      </w:r>
      <w:proofErr w:type="spellEnd"/>
      <w:r>
        <w:rPr>
          <w:rFonts w:ascii="Times New Roman" w:hAnsi="Times New Roman" w:cs="Times New Roman"/>
          <w:sz w:val="20"/>
        </w:rPr>
        <w:t xml:space="preserve"> dostępną na stronie </w:t>
      </w:r>
      <w:hyperlink r:id="rId9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 xml:space="preserve">; mailowo pod adresem: </w:t>
      </w:r>
      <w:hyperlink r:id="rId10" w:history="1">
        <w:r>
          <w:rPr>
            <w:rStyle w:val="Hipercze"/>
            <w:rFonts w:ascii="Times New Roman" w:hAnsi="Times New Roman" w:cs="Times New Roman"/>
            <w:sz w:val="20"/>
          </w:rPr>
          <w:t>ochronadanych@uglipno.pl</w:t>
        </w:r>
      </w:hyperlink>
      <w:r>
        <w:rPr>
          <w:rFonts w:ascii="Times New Roman" w:hAnsi="Times New Roman" w:cs="Times New Roman"/>
          <w:sz w:val="20"/>
        </w:rPr>
        <w:t xml:space="preserve">; telefonicznie (54 288 62 27) lub listownie: ul. Mickiewicza 29, </w:t>
      </w:r>
      <w:r>
        <w:rPr>
          <w:rFonts w:ascii="Times New Roman" w:hAnsi="Times New Roman" w:cs="Times New Roman"/>
          <w:sz w:val="20"/>
        </w:rPr>
        <w:br/>
        <w:t xml:space="preserve">87 – 600 Lipno. </w:t>
      </w:r>
    </w:p>
    <w:p w14:paraId="305B91EF" w14:textId="28178EEF" w:rsidR="00315529" w:rsidRDefault="00315529" w:rsidP="00315529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Celem i podstawą przetwarzania </w:t>
      </w:r>
      <w:r>
        <w:rPr>
          <w:rFonts w:ascii="Times New Roman" w:hAnsi="Times New Roman" w:cs="Times New Roman"/>
          <w:bCs/>
          <w:sz w:val="20"/>
        </w:rPr>
        <w:t xml:space="preserve">jest </w:t>
      </w:r>
      <w:r>
        <w:rPr>
          <w:rFonts w:ascii="Times New Roman" w:hAnsi="Times New Roman" w:cs="Times New Roman"/>
          <w:sz w:val="20"/>
        </w:rPr>
        <w:t>udzielanie pomocy żywnościowej</w:t>
      </w:r>
      <w:r>
        <w:rPr>
          <w:rStyle w:val="Odwoanieprzypisudolnego"/>
          <w:rFonts w:ascii="Times New Roman" w:hAnsi="Times New Roman" w:cs="Times New Roman"/>
          <w:sz w:val="20"/>
        </w:rPr>
        <w:footnoteReference w:id="1"/>
      </w:r>
      <w:r>
        <w:rPr>
          <w:rFonts w:ascii="Times New Roman" w:hAnsi="Times New Roman" w:cs="Times New Roman"/>
          <w:sz w:val="20"/>
        </w:rPr>
        <w:t xml:space="preserve"> a ich przetwarzanie jest niezbędne do realizacji obowiązku prawnego ciążącego na Administratorze (art. 6 ust. 1 lit. c oraz art. 9 ust. 2 lit. b) RODO)</w:t>
      </w:r>
      <w:r>
        <w:rPr>
          <w:rStyle w:val="Odwoanieprzypisudolnego"/>
          <w:rFonts w:ascii="Times New Roman" w:hAnsi="Times New Roman" w:cs="Times New Roman"/>
          <w:sz w:val="20"/>
        </w:rPr>
        <w:footnoteReference w:id="2"/>
      </w:r>
      <w:r>
        <w:rPr>
          <w:rFonts w:ascii="Times New Roman" w:hAnsi="Times New Roman" w:cs="Times New Roman"/>
          <w:sz w:val="20"/>
        </w:rPr>
        <w:t xml:space="preserve"> oraz do wykonania przez Administratora zadań realizowanych w interesie publicznym lub w ramach sprawowania władzy publicznej powierzonej Administratorowi (art. 6 ust. 1 lit. e RODO). </w:t>
      </w:r>
    </w:p>
    <w:p w14:paraId="43FA4F92" w14:textId="77777777" w:rsidR="00315529" w:rsidRDefault="00315529" w:rsidP="00315529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Odbiorcami, do których mogą być przekazane dane osobowe </w:t>
      </w:r>
      <w:r>
        <w:rPr>
          <w:rFonts w:ascii="Times New Roman" w:hAnsi="Times New Roman" w:cs="Times New Roman"/>
          <w:sz w:val="20"/>
        </w:rPr>
        <w:t>będą strony i uczestnicy postępowania lub organy właściwe do załatwienia sprawy na mocy przepisów prawa, którym GOPS sprawę przekazał. Odrębną kategorię odbiorców, którym mogą być ujawnione dane są podmioty uprawnione do obsługi doręczeń</w:t>
      </w:r>
      <w:r>
        <w:rPr>
          <w:rStyle w:val="Odwoanieprzypisudolnego"/>
          <w:rFonts w:ascii="Times New Roman" w:hAnsi="Times New Roman" w:cs="Times New Roman"/>
          <w:sz w:val="20"/>
        </w:rPr>
        <w:footnoteReference w:id="3"/>
      </w:r>
      <w:r>
        <w:rPr>
          <w:rFonts w:ascii="Times New Roman" w:hAnsi="Times New Roman" w:cs="Times New Roman"/>
          <w:sz w:val="20"/>
        </w:rPr>
        <w:t xml:space="preserve"> oraz podmioty, z którymi GOPS zawarł umowę na świadczenie usług serwisowych dla użytkowników systemów informatycznych. </w:t>
      </w:r>
    </w:p>
    <w:p w14:paraId="74CB7465" w14:textId="77777777" w:rsidR="00315529" w:rsidRDefault="00315529" w:rsidP="00315529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Będziemy </w:t>
      </w:r>
      <w:r>
        <w:rPr>
          <w:rFonts w:ascii="Times New Roman" w:hAnsi="Times New Roman" w:cs="Times New Roman"/>
          <w:b/>
          <w:sz w:val="20"/>
        </w:rPr>
        <w:t xml:space="preserve">przechowywać Państwa dane osobowe </w:t>
      </w:r>
      <w:r>
        <w:rPr>
          <w:rFonts w:ascii="Times New Roman" w:hAnsi="Times New Roman" w:cs="Times New Roman"/>
          <w:sz w:val="20"/>
        </w:rPr>
        <w:t>do chwili załatwienia sprawy, w której zostały one zebrane a następnie – w przypadkach, w których wymagają tego przepisy archiwalne</w:t>
      </w:r>
      <w:r>
        <w:rPr>
          <w:rStyle w:val="Odwoanieprzypisudolnego"/>
          <w:rFonts w:ascii="Times New Roman" w:hAnsi="Times New Roman" w:cs="Times New Roman"/>
          <w:sz w:val="20"/>
        </w:rPr>
        <w:footnoteReference w:id="4"/>
      </w:r>
      <w:r>
        <w:rPr>
          <w:rFonts w:ascii="Times New Roman" w:hAnsi="Times New Roman" w:cs="Times New Roman"/>
          <w:sz w:val="20"/>
        </w:rPr>
        <w:t xml:space="preserve"> - przez czas określony w tych przepisach. </w:t>
      </w:r>
    </w:p>
    <w:p w14:paraId="3C3D3729" w14:textId="77777777" w:rsidR="00315529" w:rsidRDefault="00315529" w:rsidP="00315529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W związku z przetwarzaniem danych osobowych, </w:t>
      </w:r>
      <w:r>
        <w:rPr>
          <w:rFonts w:ascii="Times New Roman" w:hAnsi="Times New Roman" w:cs="Times New Roman"/>
          <w:b/>
          <w:bCs/>
          <w:sz w:val="20"/>
        </w:rPr>
        <w:t>przysługują Państwu następujące uprawnienia</w:t>
      </w:r>
      <w:r>
        <w:rPr>
          <w:rFonts w:ascii="Times New Roman" w:hAnsi="Times New Roman" w:cs="Times New Roman"/>
          <w:sz w:val="20"/>
        </w:rPr>
        <w:t>:</w:t>
      </w:r>
    </w:p>
    <w:p w14:paraId="1379EC1A" w14:textId="77777777" w:rsidR="00315529" w:rsidRDefault="00315529" w:rsidP="00315529">
      <w:pPr>
        <w:pStyle w:val="Akapitzlist"/>
        <w:numPr>
          <w:ilvl w:val="0"/>
          <w:numId w:val="5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</w:t>
      </w:r>
      <w:r>
        <w:rPr>
          <w:rFonts w:ascii="Times New Roman" w:hAnsi="Times New Roman" w:cs="Times New Roman"/>
          <w:b/>
          <w:bCs/>
          <w:sz w:val="20"/>
        </w:rPr>
        <w:t>dostępu do swoich danych</w:t>
      </w:r>
      <w:r>
        <w:rPr>
          <w:rFonts w:ascii="Times New Roman" w:hAnsi="Times New Roman" w:cs="Times New Roman"/>
          <w:sz w:val="20"/>
        </w:rPr>
        <w:t xml:space="preserve"> oraz </w:t>
      </w:r>
      <w:r>
        <w:rPr>
          <w:rFonts w:ascii="Times New Roman" w:hAnsi="Times New Roman" w:cs="Times New Roman"/>
          <w:b/>
          <w:bCs/>
          <w:sz w:val="20"/>
        </w:rPr>
        <w:t>otrzymania ich kopii</w:t>
      </w:r>
      <w:r>
        <w:rPr>
          <w:rFonts w:ascii="Times New Roman" w:hAnsi="Times New Roman" w:cs="Times New Roman"/>
          <w:sz w:val="20"/>
        </w:rPr>
        <w:t>;</w:t>
      </w:r>
    </w:p>
    <w:p w14:paraId="47634A82" w14:textId="77777777" w:rsidR="00315529" w:rsidRDefault="00315529" w:rsidP="00315529">
      <w:pPr>
        <w:pStyle w:val="Akapitzlist"/>
        <w:numPr>
          <w:ilvl w:val="0"/>
          <w:numId w:val="5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do </w:t>
      </w:r>
      <w:r>
        <w:rPr>
          <w:rFonts w:ascii="Times New Roman" w:hAnsi="Times New Roman" w:cs="Times New Roman"/>
          <w:b/>
          <w:bCs/>
          <w:sz w:val="20"/>
        </w:rPr>
        <w:t>sprostowania (poprawiania)</w:t>
      </w:r>
      <w:r>
        <w:rPr>
          <w:rFonts w:ascii="Times New Roman" w:hAnsi="Times New Roman" w:cs="Times New Roman"/>
          <w:sz w:val="20"/>
        </w:rPr>
        <w:t xml:space="preserve"> danych osobowych, jeśli są błędne lub nieaktualne, </w:t>
      </w:r>
      <w:r>
        <w:rPr>
          <w:rFonts w:ascii="Times New Roman" w:hAnsi="Times New Roman" w:cs="Times New Roman"/>
          <w:sz w:val="20"/>
        </w:rPr>
        <w:br/>
        <w:t xml:space="preserve">a także prawo </w:t>
      </w:r>
      <w:r>
        <w:rPr>
          <w:rFonts w:ascii="Times New Roman" w:hAnsi="Times New Roman" w:cs="Times New Roman"/>
          <w:b/>
          <w:bCs/>
          <w:sz w:val="20"/>
        </w:rPr>
        <w:t>do ich usunięcia</w:t>
      </w:r>
      <w:r>
        <w:rPr>
          <w:rFonts w:ascii="Times New Roman" w:hAnsi="Times New Roman" w:cs="Times New Roman"/>
          <w:sz w:val="20"/>
        </w:rPr>
        <w:t>, w sytuacji, gdy przetwarzanie danych nie następuje w celu wywiązania się z obowiązku wynikającego z przepisu prawa lub w ramach sprawowania władzy publicznej;</w:t>
      </w:r>
    </w:p>
    <w:p w14:paraId="472E2562" w14:textId="77777777" w:rsidR="00315529" w:rsidRDefault="00315529" w:rsidP="00315529">
      <w:pPr>
        <w:pStyle w:val="Akapitzlist"/>
        <w:numPr>
          <w:ilvl w:val="0"/>
          <w:numId w:val="5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do </w:t>
      </w:r>
      <w:r>
        <w:rPr>
          <w:rFonts w:ascii="Times New Roman" w:hAnsi="Times New Roman" w:cs="Times New Roman"/>
          <w:b/>
          <w:bCs/>
          <w:sz w:val="20"/>
        </w:rPr>
        <w:t>ograniczenia lub wniesienia sprzeciwu</w:t>
      </w:r>
      <w:r>
        <w:rPr>
          <w:rFonts w:ascii="Times New Roman" w:hAnsi="Times New Roman" w:cs="Times New Roman"/>
          <w:sz w:val="20"/>
        </w:rPr>
        <w:t xml:space="preserve"> wobec przetwarzania danych;</w:t>
      </w:r>
    </w:p>
    <w:p w14:paraId="505CF75E" w14:textId="77777777" w:rsidR="00315529" w:rsidRDefault="00315529" w:rsidP="00315529">
      <w:pPr>
        <w:pStyle w:val="Akapitzlist"/>
        <w:numPr>
          <w:ilvl w:val="0"/>
          <w:numId w:val="5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do </w:t>
      </w:r>
      <w:r>
        <w:rPr>
          <w:rFonts w:ascii="Times New Roman" w:hAnsi="Times New Roman" w:cs="Times New Roman"/>
          <w:b/>
          <w:bCs/>
          <w:sz w:val="20"/>
        </w:rPr>
        <w:t>wniesienia skargi</w:t>
      </w:r>
      <w:r>
        <w:rPr>
          <w:rFonts w:ascii="Times New Roman" w:hAnsi="Times New Roman" w:cs="Times New Roman"/>
          <w:sz w:val="20"/>
        </w:rPr>
        <w:t xml:space="preserve"> do Prezesa Urzędu Ochrony Danych Osobowych (na adres Urzędu: ul. Stawki 2, 00 – 193 Warszawa).</w:t>
      </w:r>
    </w:p>
    <w:p w14:paraId="198AB807" w14:textId="77777777" w:rsidR="00315529" w:rsidRDefault="00315529" w:rsidP="00315529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Podanie przez Państwa danych </w:t>
      </w:r>
      <w:r>
        <w:rPr>
          <w:rFonts w:ascii="Times New Roman" w:hAnsi="Times New Roman" w:cs="Times New Roman"/>
          <w:b/>
          <w:bCs/>
          <w:sz w:val="20"/>
        </w:rPr>
        <w:t>jest obowiązkowe</w:t>
      </w:r>
      <w:r>
        <w:rPr>
          <w:rFonts w:ascii="Times New Roman" w:hAnsi="Times New Roman" w:cs="Times New Roman"/>
          <w:sz w:val="20"/>
        </w:rPr>
        <w:t>, gdyż przesłankę ich przetwarzania stanowi przepis prawa.</w:t>
      </w:r>
    </w:p>
    <w:p w14:paraId="79C2A713" w14:textId="77777777" w:rsidR="00315529" w:rsidRDefault="00315529" w:rsidP="00315529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Państwa dane osobowe </w:t>
      </w:r>
      <w:r>
        <w:rPr>
          <w:rFonts w:ascii="Times New Roman" w:hAnsi="Times New Roman" w:cs="Times New Roman"/>
          <w:b/>
          <w:bCs/>
          <w:sz w:val="20"/>
        </w:rPr>
        <w:t>nie będą przetwarzane w sposób zautomatyzowany i nie będą profilowane</w:t>
      </w:r>
      <w:r>
        <w:rPr>
          <w:rFonts w:ascii="Times New Roman" w:hAnsi="Times New Roman" w:cs="Times New Roman"/>
          <w:sz w:val="20"/>
        </w:rPr>
        <w:t xml:space="preserve">. </w:t>
      </w:r>
    </w:p>
    <w:p w14:paraId="3B908F7F" w14:textId="77777777" w:rsidR="00315529" w:rsidRDefault="00315529" w:rsidP="00315529">
      <w:pPr>
        <w:jc w:val="both"/>
        <w:rPr>
          <w:rFonts w:ascii="Times New Roman" w:hAnsi="Times New Roman" w:cs="Times New Roman"/>
          <w:sz w:val="20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15529" w14:paraId="710BF0D6" w14:textId="77777777" w:rsidTr="00315529">
        <w:tc>
          <w:tcPr>
            <w:tcW w:w="4531" w:type="dxa"/>
            <w:hideMark/>
          </w:tcPr>
          <w:p w14:paraId="33DDBDE6" w14:textId="77777777" w:rsidR="00315529" w:rsidRDefault="0031552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………………………………………….</w:t>
            </w:r>
          </w:p>
        </w:tc>
        <w:tc>
          <w:tcPr>
            <w:tcW w:w="4531" w:type="dxa"/>
            <w:hideMark/>
          </w:tcPr>
          <w:p w14:paraId="5CCAF453" w14:textId="77777777" w:rsidR="00315529" w:rsidRDefault="0031552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…………………………………………….</w:t>
            </w:r>
          </w:p>
        </w:tc>
      </w:tr>
      <w:tr w:rsidR="00315529" w14:paraId="6B053957" w14:textId="77777777" w:rsidTr="00315529">
        <w:tc>
          <w:tcPr>
            <w:tcW w:w="4531" w:type="dxa"/>
            <w:hideMark/>
          </w:tcPr>
          <w:p w14:paraId="72233607" w14:textId="77777777" w:rsidR="00315529" w:rsidRDefault="0031552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(miejscowość, data)</w:t>
            </w:r>
          </w:p>
        </w:tc>
        <w:tc>
          <w:tcPr>
            <w:tcW w:w="4531" w:type="dxa"/>
            <w:hideMark/>
          </w:tcPr>
          <w:p w14:paraId="4BDCA726" w14:textId="77777777" w:rsidR="00315529" w:rsidRDefault="0031552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(podpis wnioskodawcy)</w:t>
            </w:r>
          </w:p>
        </w:tc>
      </w:tr>
    </w:tbl>
    <w:p w14:paraId="4275A4F5" w14:textId="77777777" w:rsidR="00315529" w:rsidRDefault="00315529" w:rsidP="00315529"/>
    <w:p w14:paraId="2AB5F54F" w14:textId="77777777" w:rsidR="005373AA" w:rsidRPr="00315529" w:rsidRDefault="005373AA" w:rsidP="00315529"/>
    <w:sectPr w:rsidR="005373AA" w:rsidRPr="00315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DCBE3" w14:textId="77777777" w:rsidR="00CD6958" w:rsidRDefault="00CD6958" w:rsidP="00315529">
      <w:pPr>
        <w:spacing w:after="0" w:line="240" w:lineRule="auto"/>
      </w:pPr>
      <w:r>
        <w:separator/>
      </w:r>
    </w:p>
  </w:endnote>
  <w:endnote w:type="continuationSeparator" w:id="0">
    <w:p w14:paraId="57A1FE43" w14:textId="77777777" w:rsidR="00CD6958" w:rsidRDefault="00CD6958" w:rsidP="00315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7B238" w14:textId="77777777" w:rsidR="00CD6958" w:rsidRDefault="00CD6958" w:rsidP="00315529">
      <w:pPr>
        <w:spacing w:after="0" w:line="240" w:lineRule="auto"/>
      </w:pPr>
      <w:r>
        <w:separator/>
      </w:r>
    </w:p>
  </w:footnote>
  <w:footnote w:type="continuationSeparator" w:id="0">
    <w:p w14:paraId="1CE86F5A" w14:textId="77777777" w:rsidR="00CD6958" w:rsidRDefault="00CD6958" w:rsidP="00315529">
      <w:pPr>
        <w:spacing w:after="0" w:line="240" w:lineRule="auto"/>
      </w:pPr>
      <w:r>
        <w:continuationSeparator/>
      </w:r>
    </w:p>
  </w:footnote>
  <w:footnote w:id="1">
    <w:p w14:paraId="3CB83BDD" w14:textId="6FDFE489" w:rsidR="00315529" w:rsidRDefault="00315529" w:rsidP="00315529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Na podstawie przepisów ustawy z dnia </w:t>
      </w:r>
      <w:r>
        <w:rPr>
          <w:rFonts w:ascii="Times New Roman" w:hAnsi="Times New Roman" w:cs="Times New Roman"/>
        </w:rPr>
        <w:t xml:space="preserve">12 marca 2004 r. o pomocy społecznej oraz Program Operacyjny Pomoc Żywnościowa 2014 – 2020. </w:t>
      </w:r>
      <w:bookmarkStart w:id="0" w:name="_GoBack"/>
      <w:bookmarkEnd w:id="0"/>
    </w:p>
  </w:footnote>
  <w:footnote w:id="2">
    <w:p w14:paraId="02DD6B79" w14:textId="77777777" w:rsidR="00315529" w:rsidRDefault="00315529" w:rsidP="00315529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Rozporządzenie Parlamentu Europejskiego i Rady (UE) 16/679 z dnia 27 kwietnia 2016 r. w sprawie ochrony osób fizycznych w związku z przetwarzaniem danych osobowych i w sprawie swobodnego przepływu takich danych oraz uchylenia dyrektywy 95/46/WE</w:t>
      </w:r>
    </w:p>
  </w:footnote>
  <w:footnote w:id="3">
    <w:p w14:paraId="0370C0CD" w14:textId="77777777" w:rsidR="00315529" w:rsidRDefault="00315529" w:rsidP="00315529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Sytuacja dotyczy głównie podmiotów świadczących usługi doręczania przy użyciu środków komunikacji elektronicznej, w tym m.in. </w:t>
      </w:r>
      <w:proofErr w:type="spellStart"/>
      <w:r>
        <w:rPr>
          <w:rFonts w:ascii="Times New Roman" w:hAnsi="Times New Roman" w:cs="Times New Roman"/>
        </w:rPr>
        <w:t>ePUAP</w:t>
      </w:r>
      <w:proofErr w:type="spellEnd"/>
      <w:r>
        <w:rPr>
          <w:rFonts w:ascii="Times New Roman" w:hAnsi="Times New Roman" w:cs="Times New Roman"/>
        </w:rPr>
        <w:t xml:space="preserve"> w związku z §8 ust. 2 rozporządzenia Prezesa Rady Ministrów z dnia 14 września 2011 r. w sprawie sporządzania i doręczania dokumentów elektronicznych oraz udostępniania formularzy, wzorów i kopii dokumentów elektronicznych. </w:t>
      </w:r>
    </w:p>
  </w:footnote>
  <w:footnote w:id="4">
    <w:p w14:paraId="17A122AA" w14:textId="77777777" w:rsidR="00315529" w:rsidRDefault="00315529" w:rsidP="00315529">
      <w:pPr>
        <w:pStyle w:val="Tekstprzypisudolnego"/>
        <w:jc w:val="both"/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Wynikające z rozporządzenia Prezesa Rady Ministrów z dnia 18 stycznia 2011 r. w sprawie instrukcji kancelaryjnej, jednolitych rzeczowych wykazów akt oraz instrukcji w sprawie organizacji i zakresu działania archiwów zakładowych.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02B6D"/>
    <w:multiLevelType w:val="hybridMultilevel"/>
    <w:tmpl w:val="D4B6C266"/>
    <w:lvl w:ilvl="0" w:tplc="F77CFC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93716"/>
    <w:multiLevelType w:val="hybridMultilevel"/>
    <w:tmpl w:val="2CA40672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46275"/>
    <w:multiLevelType w:val="hybridMultilevel"/>
    <w:tmpl w:val="B704A422"/>
    <w:lvl w:ilvl="0" w:tplc="DB3E54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2D6BEE"/>
    <w:multiLevelType w:val="hybridMultilevel"/>
    <w:tmpl w:val="D2AA4D6E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E6795"/>
    <w:multiLevelType w:val="hybridMultilevel"/>
    <w:tmpl w:val="2CB8F0AC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284"/>
    <w:rsid w:val="00037EE1"/>
    <w:rsid w:val="00165158"/>
    <w:rsid w:val="001B2923"/>
    <w:rsid w:val="001B5AEC"/>
    <w:rsid w:val="002B198C"/>
    <w:rsid w:val="00315529"/>
    <w:rsid w:val="00387C8E"/>
    <w:rsid w:val="004355DA"/>
    <w:rsid w:val="004A30BF"/>
    <w:rsid w:val="005373AA"/>
    <w:rsid w:val="00546440"/>
    <w:rsid w:val="00550A7A"/>
    <w:rsid w:val="00764B9A"/>
    <w:rsid w:val="007B20C6"/>
    <w:rsid w:val="008C3B65"/>
    <w:rsid w:val="00904284"/>
    <w:rsid w:val="009753BE"/>
    <w:rsid w:val="00AC0F7F"/>
    <w:rsid w:val="00AF37AB"/>
    <w:rsid w:val="00B95FA7"/>
    <w:rsid w:val="00C70FCC"/>
    <w:rsid w:val="00CB16C6"/>
    <w:rsid w:val="00CD6958"/>
    <w:rsid w:val="00DC47E4"/>
    <w:rsid w:val="00E571FC"/>
    <w:rsid w:val="00E77BCF"/>
    <w:rsid w:val="00EA1974"/>
    <w:rsid w:val="00F03A13"/>
    <w:rsid w:val="00F7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775C"/>
  <w15:chartTrackingRefBased/>
  <w15:docId w15:val="{944877BE-2945-4B69-9FD8-E117A9EA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C3B6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C3B6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3B65"/>
    <w:pPr>
      <w:ind w:left="720"/>
      <w:contextualSpacing/>
    </w:pPr>
  </w:style>
  <w:style w:type="table" w:styleId="Tabela-Siatka">
    <w:name w:val="Table Grid"/>
    <w:basedOn w:val="Standardowy"/>
    <w:uiPriority w:val="39"/>
    <w:rsid w:val="008C3B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03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A13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7BC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55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55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55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1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@uglipno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glipn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chronadanych@uglipno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glip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407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A.Zajaczkowska</dc:creator>
  <cp:keywords/>
  <dc:description/>
  <cp:lastModifiedBy>A.Zajaczkowska</cp:lastModifiedBy>
  <cp:revision>25</cp:revision>
  <cp:lastPrinted>2019-06-05T09:36:00Z</cp:lastPrinted>
  <dcterms:created xsi:type="dcterms:W3CDTF">2019-05-10T09:11:00Z</dcterms:created>
  <dcterms:modified xsi:type="dcterms:W3CDTF">2019-09-05T10:25:00Z</dcterms:modified>
</cp:coreProperties>
</file>